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BC" w:rsidRDefault="00C77DBC" w:rsidP="00C77DBC">
      <w:pPr>
        <w:spacing w:after="0" w:line="240" w:lineRule="auto"/>
        <w:rPr>
          <w:sz w:val="32"/>
          <w:szCs w:val="32"/>
        </w:rPr>
      </w:pPr>
      <w:r>
        <w:t xml:space="preserve">                                                  </w:t>
      </w:r>
      <w:r w:rsidRPr="00E17CF6">
        <w:rPr>
          <w:sz w:val="32"/>
          <w:szCs w:val="32"/>
        </w:rPr>
        <w:t>СОВЕТ</w:t>
      </w:r>
      <w:r>
        <w:rPr>
          <w:sz w:val="32"/>
          <w:szCs w:val="32"/>
        </w:rPr>
        <w:t xml:space="preserve"> ДЕПУТАТОВ</w:t>
      </w:r>
    </w:p>
    <w:p w:rsidR="00C77DBC" w:rsidRDefault="00C77DBC" w:rsidP="00C77DB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ЗАХОПЕРСКОГО СЕЛЬСКОГО ПОСЕЛЕНИЯ</w:t>
      </w:r>
    </w:p>
    <w:p w:rsidR="00C77DBC" w:rsidRDefault="00C77DBC" w:rsidP="00C77DB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НЕХАЕВСКОГО МУНИЦИПАЛЬНОГО РАЙОНА</w:t>
      </w:r>
    </w:p>
    <w:p w:rsidR="00C77DBC" w:rsidRDefault="00C77DBC" w:rsidP="00C77DBC">
      <w:pPr>
        <w:pBdr>
          <w:bottom w:val="single" w:sz="6" w:space="1" w:color="auto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ВОЛГОГРАДСКОЙ ОБЛАСТИ</w:t>
      </w:r>
    </w:p>
    <w:p w:rsidR="00C77DBC" w:rsidRDefault="00C77DBC" w:rsidP="00C77DBC">
      <w:pPr>
        <w:spacing w:line="240" w:lineRule="auto"/>
        <w:rPr>
          <w:sz w:val="32"/>
          <w:szCs w:val="32"/>
        </w:rPr>
      </w:pPr>
    </w:p>
    <w:p w:rsidR="00C77DBC" w:rsidRPr="00B7741B" w:rsidRDefault="00C77DBC" w:rsidP="00C77DBC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Pr="00B7741B">
        <w:rPr>
          <w:b/>
          <w:sz w:val="32"/>
          <w:szCs w:val="32"/>
        </w:rPr>
        <w:t xml:space="preserve"> РЕШЕНИЕ</w:t>
      </w:r>
    </w:p>
    <w:p w:rsidR="00C77DBC" w:rsidRDefault="00C77DBC" w:rsidP="00C77DB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№69/1</w:t>
      </w:r>
    </w:p>
    <w:p w:rsidR="00C77DBC" w:rsidRDefault="00C77DBC" w:rsidP="00C77DBC">
      <w:pPr>
        <w:spacing w:after="0" w:line="240" w:lineRule="auto"/>
        <w:rPr>
          <w:sz w:val="32"/>
          <w:szCs w:val="32"/>
        </w:rPr>
      </w:pPr>
    </w:p>
    <w:p w:rsidR="00C77DBC" w:rsidRDefault="00C77DBC" w:rsidP="00C77DBC">
      <w:pPr>
        <w:spacing w:after="0" w:line="240" w:lineRule="auto"/>
        <w:rPr>
          <w:sz w:val="28"/>
          <w:szCs w:val="28"/>
        </w:rPr>
      </w:pPr>
      <w:r w:rsidRPr="0012355C">
        <w:rPr>
          <w:sz w:val="28"/>
          <w:szCs w:val="28"/>
        </w:rPr>
        <w:t>От 04.10.2018 г.</w:t>
      </w:r>
    </w:p>
    <w:p w:rsidR="00C77DBC" w:rsidRDefault="00C77DBC" w:rsidP="00C77DBC">
      <w:pPr>
        <w:spacing w:after="0" w:line="240" w:lineRule="auto"/>
        <w:rPr>
          <w:sz w:val="28"/>
          <w:szCs w:val="28"/>
        </w:rPr>
      </w:pPr>
    </w:p>
    <w:p w:rsidR="00C77DBC" w:rsidRDefault="00C77DBC" w:rsidP="00C77D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выборах председателя представительного</w:t>
      </w:r>
    </w:p>
    <w:p w:rsidR="00C77DBC" w:rsidRDefault="00C77DBC" w:rsidP="00C77D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органа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77DBC" w:rsidRDefault="00C77DBC" w:rsidP="00C77D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Нехаевского муниципального района</w:t>
      </w:r>
    </w:p>
    <w:p w:rsidR="00C77DBC" w:rsidRDefault="00C77DBC" w:rsidP="00C77D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Волгоградской области.</w:t>
      </w:r>
    </w:p>
    <w:p w:rsidR="00C77DBC" w:rsidRDefault="00C77DBC" w:rsidP="00C77DBC">
      <w:pPr>
        <w:spacing w:after="0" w:line="240" w:lineRule="auto"/>
        <w:rPr>
          <w:sz w:val="28"/>
          <w:szCs w:val="28"/>
        </w:rPr>
      </w:pPr>
    </w:p>
    <w:p w:rsidR="00C77DBC" w:rsidRDefault="00C77DBC" w:rsidP="00C77D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Заслушав информацию главы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 Максимовой О.Н. о постановлениях территориальной избирательной комиссии Нехаевского района №64/418 от 12.09.2018 г., №65/432 от 17.09.2018 . Совет депутатов  решил:</w:t>
      </w:r>
    </w:p>
    <w:p w:rsidR="00C77DBC" w:rsidRDefault="00C77DBC" w:rsidP="00C77DBC">
      <w:pPr>
        <w:spacing w:after="0" w:line="240" w:lineRule="auto"/>
        <w:rPr>
          <w:sz w:val="28"/>
          <w:szCs w:val="28"/>
        </w:rPr>
      </w:pPr>
    </w:p>
    <w:p w:rsidR="00C77DBC" w:rsidRPr="00002E9D" w:rsidRDefault="00C77DBC" w:rsidP="00002E9D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bookmarkStart w:id="0" w:name="_GoBack"/>
      <w:bookmarkEnd w:id="0"/>
      <w:proofErr w:type="gramStart"/>
      <w:r w:rsidRPr="00002E9D">
        <w:rPr>
          <w:sz w:val="28"/>
          <w:szCs w:val="28"/>
        </w:rPr>
        <w:t xml:space="preserve">Утвердить Максимову О.Н. председателем представительного органа </w:t>
      </w:r>
      <w:proofErr w:type="spellStart"/>
      <w:r w:rsidRPr="00002E9D">
        <w:rPr>
          <w:sz w:val="28"/>
          <w:szCs w:val="28"/>
        </w:rPr>
        <w:t>Захоперского</w:t>
      </w:r>
      <w:proofErr w:type="spellEnd"/>
      <w:r w:rsidRPr="00002E9D">
        <w:rPr>
          <w:sz w:val="28"/>
          <w:szCs w:val="28"/>
        </w:rPr>
        <w:t xml:space="preserve"> сельского поселения Нехаевского муниципального района Волгоградской области в связи с избранием ее на выборах в органы местного самоуправления от 09.09.2018 года, согласно постановлений территориальной избирательной комиссии Нехаевского района № 64/418 от 12.09.2018 г., 65/432 от 17.09.2018 г. главой </w:t>
      </w:r>
      <w:proofErr w:type="spellStart"/>
      <w:r w:rsidRPr="00002E9D">
        <w:rPr>
          <w:sz w:val="28"/>
          <w:szCs w:val="28"/>
        </w:rPr>
        <w:t>Захоперского</w:t>
      </w:r>
      <w:proofErr w:type="spellEnd"/>
      <w:r w:rsidRPr="00002E9D">
        <w:rPr>
          <w:sz w:val="28"/>
          <w:szCs w:val="28"/>
        </w:rPr>
        <w:t xml:space="preserve"> сельского поселения Нехаевского муниципального района Волгоградской области.</w:t>
      </w:r>
      <w:proofErr w:type="gramEnd"/>
    </w:p>
    <w:p w:rsidR="00C77DBC" w:rsidRDefault="00C77DBC" w:rsidP="00C77DBC">
      <w:pPr>
        <w:spacing w:after="0" w:line="240" w:lineRule="auto"/>
        <w:rPr>
          <w:sz w:val="28"/>
          <w:szCs w:val="28"/>
        </w:rPr>
      </w:pPr>
    </w:p>
    <w:p w:rsidR="00C77DBC" w:rsidRDefault="00C77DBC" w:rsidP="00C77DBC">
      <w:pPr>
        <w:spacing w:after="0" w:line="240" w:lineRule="auto"/>
        <w:rPr>
          <w:sz w:val="28"/>
          <w:szCs w:val="28"/>
        </w:rPr>
      </w:pPr>
    </w:p>
    <w:p w:rsidR="00C77DBC" w:rsidRDefault="00C77DBC" w:rsidP="00C77DBC">
      <w:pPr>
        <w:spacing w:after="0" w:line="240" w:lineRule="auto"/>
        <w:rPr>
          <w:sz w:val="28"/>
          <w:szCs w:val="28"/>
        </w:rPr>
      </w:pPr>
    </w:p>
    <w:p w:rsidR="00C77DBC" w:rsidRDefault="00C77DBC" w:rsidP="00C77DBC">
      <w:pPr>
        <w:spacing w:after="0" w:line="240" w:lineRule="auto"/>
        <w:rPr>
          <w:sz w:val="28"/>
          <w:szCs w:val="28"/>
        </w:rPr>
      </w:pPr>
    </w:p>
    <w:p w:rsidR="00C77DBC" w:rsidRDefault="00C77DBC" w:rsidP="00C77DBC">
      <w:pPr>
        <w:spacing w:after="0" w:line="240" w:lineRule="auto"/>
        <w:rPr>
          <w:sz w:val="28"/>
          <w:szCs w:val="28"/>
        </w:rPr>
      </w:pPr>
    </w:p>
    <w:p w:rsidR="00C77DBC" w:rsidRDefault="00C77DBC" w:rsidP="00C77D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Захоперского</w:t>
      </w:r>
      <w:proofErr w:type="spellEnd"/>
    </w:p>
    <w:p w:rsidR="00C77DBC" w:rsidRDefault="00C77DBC" w:rsidP="00C77D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sz w:val="28"/>
          <w:szCs w:val="28"/>
        </w:rPr>
        <w:t>О.Н.Максимова</w:t>
      </w:r>
      <w:proofErr w:type="spellEnd"/>
    </w:p>
    <w:p w:rsidR="00393B24" w:rsidRDefault="00393B24"/>
    <w:sectPr w:rsidR="0039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A584F"/>
    <w:multiLevelType w:val="hybridMultilevel"/>
    <w:tmpl w:val="89A402CE"/>
    <w:lvl w:ilvl="0" w:tplc="A5C4F5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BC"/>
    <w:rsid w:val="00002E9D"/>
    <w:rsid w:val="00393B24"/>
    <w:rsid w:val="00C7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2018-11-01T08:01:00Z</dcterms:created>
  <dcterms:modified xsi:type="dcterms:W3CDTF">2018-11-01T08:11:00Z</dcterms:modified>
</cp:coreProperties>
</file>