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Pr="00CF4E04" w:rsidRDefault="00575F36" w:rsidP="00575F36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CF4E04">
        <w:rPr>
          <w:rFonts w:ascii="Arial" w:hAnsi="Arial" w:cs="Arial"/>
          <w:b/>
          <w:sz w:val="24"/>
        </w:rPr>
        <w:t>СОВЕТ ДЕПУТАТОВ</w:t>
      </w:r>
    </w:p>
    <w:p w:rsidR="00575F36" w:rsidRPr="00CF4E04" w:rsidRDefault="00575F36" w:rsidP="00575F36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CF4E04">
        <w:rPr>
          <w:rFonts w:ascii="Arial" w:hAnsi="Arial" w:cs="Arial"/>
          <w:b/>
          <w:sz w:val="24"/>
        </w:rPr>
        <w:t xml:space="preserve">ЗАХОПЕРСКОГО СЕЛЬСКОГО ПОСЕЛЕНИЯ </w:t>
      </w:r>
    </w:p>
    <w:p w:rsidR="00575F36" w:rsidRPr="00CF4E04" w:rsidRDefault="00575F36" w:rsidP="00575F36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CF4E04">
        <w:rPr>
          <w:rFonts w:ascii="Arial" w:hAnsi="Arial" w:cs="Arial"/>
          <w:b/>
          <w:sz w:val="24"/>
        </w:rPr>
        <w:t>НЕХАЕВСКОГО МУНИЦИПАЛЬНОГО РАЙОНА</w:t>
      </w:r>
    </w:p>
    <w:p w:rsidR="00575F36" w:rsidRPr="00CF4E04" w:rsidRDefault="00575F36" w:rsidP="00575F36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CF4E04">
        <w:rPr>
          <w:rFonts w:ascii="Arial" w:hAnsi="Arial" w:cs="Arial"/>
          <w:b/>
          <w:sz w:val="24"/>
        </w:rPr>
        <w:t>ВОЛГОГРАДСКОЙ ОБЛАСТИ</w:t>
      </w:r>
    </w:p>
    <w:p w:rsidR="00575F36" w:rsidRPr="00CF4E04" w:rsidRDefault="00575F36" w:rsidP="00575F36">
      <w:pPr>
        <w:pStyle w:val="a4"/>
        <w:ind w:right="0"/>
        <w:rPr>
          <w:rFonts w:ascii="Arial" w:hAnsi="Arial" w:cs="Arial"/>
          <w:sz w:val="24"/>
        </w:rPr>
      </w:pPr>
      <w:r w:rsidRPr="00CF4E04">
        <w:rPr>
          <w:rFonts w:ascii="Arial" w:hAnsi="Arial" w:cs="Arial"/>
          <w:sz w:val="24"/>
        </w:rPr>
        <w:t xml:space="preserve">                                                            </w:t>
      </w:r>
    </w:p>
    <w:p w:rsidR="00575F36" w:rsidRPr="00CF4E04" w:rsidRDefault="00575F36" w:rsidP="00575F36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CF4E04">
        <w:rPr>
          <w:rFonts w:ascii="Arial" w:hAnsi="Arial" w:cs="Arial"/>
          <w:b/>
          <w:sz w:val="24"/>
        </w:rPr>
        <w:t xml:space="preserve">    РЕШЕНИЕ</w:t>
      </w:r>
    </w:p>
    <w:p w:rsidR="00575F36" w:rsidRPr="00CF4E04" w:rsidRDefault="00575F36" w:rsidP="00575F36">
      <w:pPr>
        <w:pStyle w:val="a4"/>
        <w:rPr>
          <w:rFonts w:ascii="Arial" w:hAnsi="Arial" w:cs="Arial"/>
          <w:sz w:val="24"/>
        </w:rPr>
      </w:pPr>
    </w:p>
    <w:p w:rsidR="00575F36" w:rsidRPr="00CF4E04" w:rsidRDefault="00575F36" w:rsidP="00575F36">
      <w:pPr>
        <w:rPr>
          <w:rFonts w:ascii="Arial" w:hAnsi="Arial" w:cs="Arial"/>
          <w:b/>
        </w:rPr>
      </w:pPr>
      <w:r w:rsidRPr="00CF4E04">
        <w:rPr>
          <w:rFonts w:ascii="Arial" w:hAnsi="Arial" w:cs="Arial"/>
        </w:rPr>
        <w:t xml:space="preserve"> </w:t>
      </w:r>
      <w:r w:rsidRPr="00CF4E04">
        <w:rPr>
          <w:rFonts w:ascii="Arial" w:hAnsi="Arial" w:cs="Arial"/>
          <w:b/>
        </w:rPr>
        <w:t xml:space="preserve">от </w:t>
      </w:r>
      <w:r w:rsidR="00325804" w:rsidRPr="00CF4E04">
        <w:rPr>
          <w:rFonts w:ascii="Arial" w:hAnsi="Arial" w:cs="Arial"/>
          <w:b/>
        </w:rPr>
        <w:t>14.12</w:t>
      </w:r>
      <w:r w:rsidR="00856475" w:rsidRPr="00CF4E04">
        <w:rPr>
          <w:rFonts w:ascii="Arial" w:hAnsi="Arial" w:cs="Arial"/>
          <w:b/>
        </w:rPr>
        <w:t xml:space="preserve">.2018 </w:t>
      </w:r>
      <w:r w:rsidRPr="00CF4E04">
        <w:rPr>
          <w:rFonts w:ascii="Arial" w:hAnsi="Arial" w:cs="Arial"/>
          <w:b/>
        </w:rPr>
        <w:t>года</w:t>
      </w:r>
      <w:r w:rsidRPr="00CF4E04">
        <w:rPr>
          <w:rFonts w:ascii="Arial" w:hAnsi="Arial" w:cs="Arial"/>
        </w:rPr>
        <w:t xml:space="preserve">                               </w:t>
      </w:r>
      <w:r w:rsidRPr="00CF4E04">
        <w:rPr>
          <w:rFonts w:ascii="Arial" w:hAnsi="Arial" w:cs="Arial"/>
          <w:b/>
        </w:rPr>
        <w:t>№</w:t>
      </w:r>
      <w:r w:rsidR="00325804" w:rsidRPr="00CF4E04">
        <w:rPr>
          <w:rFonts w:ascii="Arial" w:hAnsi="Arial" w:cs="Arial"/>
          <w:b/>
        </w:rPr>
        <w:t>7</w:t>
      </w:r>
      <w:r w:rsidR="00856475" w:rsidRPr="00CF4E04">
        <w:rPr>
          <w:rFonts w:ascii="Arial" w:hAnsi="Arial" w:cs="Arial"/>
          <w:b/>
        </w:rPr>
        <w:t>1</w:t>
      </w:r>
      <w:r w:rsidR="00176681" w:rsidRPr="00CF4E04">
        <w:rPr>
          <w:rFonts w:ascii="Arial" w:hAnsi="Arial" w:cs="Arial"/>
          <w:b/>
        </w:rPr>
        <w:t>/1</w:t>
      </w:r>
      <w:r w:rsidRPr="00CF4E04">
        <w:rPr>
          <w:rFonts w:ascii="Arial" w:hAnsi="Arial" w:cs="Arial"/>
          <w:b/>
        </w:rPr>
        <w:t xml:space="preserve"> </w:t>
      </w:r>
    </w:p>
    <w:p w:rsidR="00575F36" w:rsidRPr="00CF4E04" w:rsidRDefault="00575F36" w:rsidP="00575F36">
      <w:pPr>
        <w:rPr>
          <w:rFonts w:ascii="Arial" w:hAnsi="Arial" w:cs="Arial"/>
        </w:rPr>
      </w:pPr>
    </w:p>
    <w:p w:rsidR="00575F36" w:rsidRPr="00CF4E04" w:rsidRDefault="00575F36" w:rsidP="00575F36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rFonts w:ascii="Arial" w:hAnsi="Arial" w:cs="Arial"/>
          <w:sz w:val="24"/>
          <w:szCs w:val="24"/>
        </w:rPr>
      </w:pPr>
      <w:r w:rsidRPr="00CF4E0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Pr="00CF4E0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CF4E0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 </w:t>
      </w:r>
    </w:p>
    <w:p w:rsidR="00575F36" w:rsidRPr="00CF4E04" w:rsidRDefault="00575F36" w:rsidP="00575F36">
      <w:pPr>
        <w:rPr>
          <w:rFonts w:ascii="Arial" w:hAnsi="Arial" w:cs="Arial"/>
        </w:rPr>
      </w:pPr>
    </w:p>
    <w:p w:rsidR="00575F36" w:rsidRPr="00CF4E04" w:rsidRDefault="00575F36" w:rsidP="00575F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4E04">
        <w:rPr>
          <w:rFonts w:ascii="Arial" w:hAnsi="Arial" w:cs="Arial"/>
        </w:rPr>
        <w:t xml:space="preserve">       В соответствии со статьями 14, 44 Федерального </w:t>
      </w:r>
      <w:hyperlink r:id="rId6" w:history="1">
        <w:proofErr w:type="gramStart"/>
        <w:r w:rsidRPr="00CF4E04">
          <w:rPr>
            <w:rStyle w:val="a3"/>
            <w:rFonts w:ascii="Arial" w:hAnsi="Arial" w:cs="Arial"/>
            <w:color w:val="auto"/>
          </w:rPr>
          <w:t>закон</w:t>
        </w:r>
        <w:proofErr w:type="gramEnd"/>
      </w:hyperlink>
      <w:r w:rsidRPr="00CF4E04">
        <w:rPr>
          <w:rFonts w:ascii="Arial" w:hAnsi="Arial" w:cs="Arial"/>
        </w:rPr>
        <w:t xml:space="preserve">а от 6 октября 2003 г. № 131-ФЗ «Об общих принципах организации местного самоуправления в Российской Федерации», 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 и </w:t>
      </w:r>
      <w:hyperlink r:id="rId7" w:history="1">
        <w:r w:rsidRPr="00CF4E04">
          <w:rPr>
            <w:rStyle w:val="a3"/>
            <w:rFonts w:ascii="Arial" w:hAnsi="Arial" w:cs="Arial"/>
            <w:color w:val="auto"/>
          </w:rPr>
          <w:t xml:space="preserve">статьей </w:t>
        </w:r>
      </w:hyperlink>
      <w:r w:rsidRPr="00CF4E04">
        <w:rPr>
          <w:rFonts w:ascii="Arial" w:hAnsi="Arial" w:cs="Arial"/>
        </w:rPr>
        <w:t xml:space="preserve">28 Устава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   </w:t>
      </w:r>
    </w:p>
    <w:p w:rsidR="00325804" w:rsidRPr="00CF4E04" w:rsidRDefault="00325804" w:rsidP="00575F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75F36" w:rsidRPr="00CF4E04" w:rsidRDefault="00575F36" w:rsidP="00575F36">
      <w:pPr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Совет депутатов </w:t>
      </w:r>
      <w:proofErr w:type="spellStart"/>
      <w:r w:rsidRPr="00CF4E04">
        <w:rPr>
          <w:rFonts w:ascii="Arial" w:hAnsi="Arial" w:cs="Arial"/>
          <w:b/>
        </w:rPr>
        <w:t>Захоперского</w:t>
      </w:r>
      <w:proofErr w:type="spellEnd"/>
      <w:r w:rsidRPr="00CF4E04">
        <w:rPr>
          <w:rFonts w:ascii="Arial" w:hAnsi="Arial" w:cs="Arial"/>
          <w:b/>
        </w:rPr>
        <w:t xml:space="preserve"> сельского поселения решил:  </w:t>
      </w:r>
    </w:p>
    <w:p w:rsidR="00325804" w:rsidRPr="00CF4E04" w:rsidRDefault="00325804" w:rsidP="00575F36">
      <w:pPr>
        <w:jc w:val="both"/>
        <w:rPr>
          <w:rFonts w:ascii="Arial" w:hAnsi="Arial" w:cs="Arial"/>
          <w:b/>
        </w:rPr>
      </w:pPr>
    </w:p>
    <w:p w:rsidR="00325804" w:rsidRPr="00CF4E04" w:rsidRDefault="00325804" w:rsidP="00325804">
      <w:pPr>
        <w:jc w:val="both"/>
        <w:rPr>
          <w:rFonts w:ascii="Arial" w:hAnsi="Arial" w:cs="Arial"/>
        </w:rPr>
      </w:pPr>
      <w:r w:rsidRPr="00CF4E04">
        <w:rPr>
          <w:rFonts w:ascii="Arial" w:hAnsi="Arial" w:cs="Arial"/>
          <w:b/>
        </w:rPr>
        <w:t xml:space="preserve">         1.</w:t>
      </w:r>
      <w:r w:rsidRPr="00CF4E04">
        <w:rPr>
          <w:rFonts w:ascii="Arial" w:hAnsi="Arial" w:cs="Arial"/>
        </w:rPr>
        <w:t xml:space="preserve"> </w:t>
      </w:r>
      <w:proofErr w:type="gramStart"/>
      <w:r w:rsidRPr="00CF4E04">
        <w:rPr>
          <w:rFonts w:ascii="Arial" w:hAnsi="Arial" w:cs="Arial"/>
        </w:rPr>
        <w:t xml:space="preserve">Внести в Устав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принятый решением Совета депутатов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от «27» октября 2014 г. </w:t>
      </w:r>
      <w:r w:rsidRPr="00CF4E04">
        <w:rPr>
          <w:rFonts w:ascii="Arial" w:hAnsi="Arial" w:cs="Arial"/>
        </w:rPr>
        <w:br/>
        <w:t xml:space="preserve">№ 3/1 (в редакции решений от «15» июня 2015 г. № 17/1, </w:t>
      </w:r>
      <w:r w:rsidRPr="00CF4E04">
        <w:rPr>
          <w:rFonts w:ascii="Arial" w:hAnsi="Arial" w:cs="Arial"/>
        </w:rPr>
        <w:br/>
        <w:t>от «30» октября 2015 г. № 22/1, от «10» мая 2016г № 30/2, от «25» октября 2016 г №36/1, от  «05» июня 2017г №49</w:t>
      </w:r>
      <w:proofErr w:type="gramEnd"/>
      <w:r w:rsidRPr="00CF4E04">
        <w:rPr>
          <w:rFonts w:ascii="Arial" w:hAnsi="Arial" w:cs="Arial"/>
        </w:rPr>
        <w:t>/1, от «10» июля 2017г №51/1, от «02» октября 2017 г №53/1, от «08» декабря 2017 г №57/1, от «06» апреля 2018г №61/1, следующие изменения:</w:t>
      </w:r>
    </w:p>
    <w:p w:rsidR="00325804" w:rsidRPr="00CF4E04" w:rsidRDefault="00325804" w:rsidP="00325804">
      <w:pPr>
        <w:numPr>
          <w:ilvl w:val="1"/>
          <w:numId w:val="5"/>
        </w:numPr>
        <w:suppressAutoHyphens w:val="0"/>
        <w:ind w:left="0" w:firstLine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В части 1 статьи 5.1. Устава </w:t>
      </w:r>
      <w:proofErr w:type="spellStart"/>
      <w:r w:rsidRPr="00CF4E04">
        <w:rPr>
          <w:rFonts w:ascii="Arial" w:hAnsi="Arial" w:cs="Arial"/>
          <w:b/>
        </w:rPr>
        <w:t>Захоерского</w:t>
      </w:r>
      <w:proofErr w:type="spellEnd"/>
      <w:r w:rsidRPr="00CF4E04">
        <w:rPr>
          <w:rFonts w:ascii="Arial" w:hAnsi="Arial" w:cs="Arial"/>
          <w:b/>
        </w:rPr>
        <w:t xml:space="preserve"> сельского поселения Нехаевского муниципального района Волгоградской области:</w:t>
      </w:r>
    </w:p>
    <w:p w:rsidR="00325804" w:rsidRPr="00CF4E04" w:rsidRDefault="00911F8F" w:rsidP="00325804">
      <w:pPr>
        <w:ind w:left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>1) пункт 1</w:t>
      </w:r>
      <w:r w:rsidR="00325804" w:rsidRPr="00CF4E04">
        <w:rPr>
          <w:rFonts w:ascii="Arial" w:hAnsi="Arial" w:cs="Arial"/>
          <w:b/>
        </w:rPr>
        <w:t xml:space="preserve"> изложить в следующей редакции:</w:t>
      </w:r>
    </w:p>
    <w:p w:rsidR="00325804" w:rsidRPr="00CF4E04" w:rsidRDefault="00911F8F" w:rsidP="003258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4E04">
        <w:rPr>
          <w:rFonts w:ascii="Arial" w:hAnsi="Arial" w:cs="Arial"/>
        </w:rPr>
        <w:tab/>
      </w:r>
      <w:proofErr w:type="gramStart"/>
      <w:r w:rsidRPr="00CF4E04">
        <w:rPr>
          <w:rFonts w:ascii="Arial" w:hAnsi="Arial" w:cs="Arial"/>
        </w:rPr>
        <w:t>«1</w:t>
      </w:r>
      <w:r w:rsidR="00325804" w:rsidRPr="00CF4E04">
        <w:rPr>
          <w:rFonts w:ascii="Arial" w:hAnsi="Arial" w:cs="Arial"/>
        </w:rPr>
        <w:t xml:space="preserve">) дорожная деятельность в отношении автомобильных дорог местного значения в границах населенных пунктов </w:t>
      </w:r>
      <w:proofErr w:type="spellStart"/>
      <w:r w:rsidR="00325804" w:rsidRPr="00CF4E04">
        <w:rPr>
          <w:rFonts w:ascii="Arial" w:hAnsi="Arial" w:cs="Arial"/>
        </w:rPr>
        <w:t>Захоперского</w:t>
      </w:r>
      <w:proofErr w:type="spellEnd"/>
      <w:r w:rsidR="00325804" w:rsidRPr="00CF4E04">
        <w:rPr>
          <w:rFonts w:ascii="Arial" w:hAnsi="Arial" w:cs="Arial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325804" w:rsidRPr="00CF4E04">
        <w:rPr>
          <w:rFonts w:ascii="Arial" w:hAnsi="Arial" w:cs="Arial"/>
        </w:rPr>
        <w:t>Захоперского</w:t>
      </w:r>
      <w:proofErr w:type="spellEnd"/>
      <w:r w:rsidR="00325804" w:rsidRPr="00CF4E04">
        <w:rPr>
          <w:rFonts w:ascii="Arial" w:hAnsi="Arial" w:cs="Arial"/>
        </w:rPr>
        <w:t xml:space="preserve"> сельского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="00325804" w:rsidRPr="00CF4E04">
        <w:rPr>
          <w:rFonts w:ascii="Arial" w:hAnsi="Arial" w:cs="Arial"/>
        </w:rPr>
        <w:t xml:space="preserve"> и осуществления дорожной деятельности в соответствии с </w:t>
      </w:r>
      <w:hyperlink r:id="rId8" w:history="1">
        <w:r w:rsidR="00325804" w:rsidRPr="00CF4E04">
          <w:rPr>
            <w:rFonts w:ascii="Arial" w:hAnsi="Arial" w:cs="Arial"/>
          </w:rPr>
          <w:t>законодательством</w:t>
        </w:r>
      </w:hyperlink>
      <w:r w:rsidR="00325804" w:rsidRPr="00CF4E04">
        <w:rPr>
          <w:rFonts w:ascii="Arial" w:hAnsi="Arial" w:cs="Arial"/>
        </w:rPr>
        <w:t xml:space="preserve"> Российской Федерации</w:t>
      </w:r>
      <w:proofErr w:type="gramStart"/>
      <w:r w:rsidR="00325804" w:rsidRPr="00CF4E04">
        <w:rPr>
          <w:rFonts w:ascii="Arial" w:hAnsi="Arial" w:cs="Arial"/>
        </w:rPr>
        <w:t>;»</w:t>
      </w:r>
      <w:proofErr w:type="gramEnd"/>
    </w:p>
    <w:p w:rsidR="00325804" w:rsidRPr="00CF4E04" w:rsidRDefault="00325804" w:rsidP="003258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5804" w:rsidRPr="00CF4E04" w:rsidRDefault="00325804" w:rsidP="00325804">
      <w:pPr>
        <w:ind w:left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2) пункт </w:t>
      </w:r>
      <w:r w:rsidR="00911F8F" w:rsidRPr="00CF4E04">
        <w:rPr>
          <w:rFonts w:ascii="Arial" w:hAnsi="Arial" w:cs="Arial"/>
          <w:b/>
        </w:rPr>
        <w:t>8</w:t>
      </w:r>
      <w:r w:rsidRPr="00CF4E04">
        <w:rPr>
          <w:rFonts w:ascii="Arial" w:hAnsi="Arial" w:cs="Arial"/>
          <w:b/>
        </w:rPr>
        <w:t xml:space="preserve"> изложить в следующей редакции:</w:t>
      </w:r>
    </w:p>
    <w:p w:rsidR="00325804" w:rsidRPr="00CF4E04" w:rsidRDefault="00325804" w:rsidP="003258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4E04">
        <w:rPr>
          <w:rFonts w:ascii="Arial" w:hAnsi="Arial" w:cs="Arial"/>
        </w:rPr>
        <w:t>«</w:t>
      </w:r>
      <w:r w:rsidR="00911F8F" w:rsidRPr="00CF4E04">
        <w:rPr>
          <w:rFonts w:ascii="Arial" w:hAnsi="Arial" w:cs="Arial"/>
        </w:rPr>
        <w:t>8</w:t>
      </w:r>
      <w:r w:rsidRPr="00CF4E04">
        <w:rPr>
          <w:rFonts w:ascii="Arial" w:hAnsi="Arial" w:cs="Arial"/>
        </w:rPr>
        <w:t xml:space="preserve">) </w:t>
      </w:r>
      <w:r w:rsidRPr="00CF4E04">
        <w:rPr>
          <w:rFonts w:ascii="Arial" w:hAnsi="Arial" w:cs="Arial"/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F4E04">
        <w:rPr>
          <w:rFonts w:ascii="Arial" w:hAnsi="Arial" w:cs="Arial"/>
          <w:bCs/>
        </w:rPr>
        <w:t>;»</w:t>
      </w:r>
      <w:proofErr w:type="gramEnd"/>
    </w:p>
    <w:p w:rsidR="00325804" w:rsidRPr="00CF4E04" w:rsidRDefault="00325804" w:rsidP="00325804">
      <w:pPr>
        <w:ind w:left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3) пункт </w:t>
      </w:r>
      <w:r w:rsidR="00911F8F" w:rsidRPr="00CF4E04">
        <w:rPr>
          <w:rFonts w:ascii="Arial" w:hAnsi="Arial" w:cs="Arial"/>
          <w:b/>
        </w:rPr>
        <w:t>10</w:t>
      </w:r>
      <w:r w:rsidRPr="00CF4E04">
        <w:rPr>
          <w:rFonts w:ascii="Arial" w:hAnsi="Arial" w:cs="Arial"/>
          <w:b/>
        </w:rPr>
        <w:t xml:space="preserve"> исключить.</w:t>
      </w:r>
    </w:p>
    <w:p w:rsidR="00325804" w:rsidRPr="00CF4E04" w:rsidRDefault="00325804" w:rsidP="00325804">
      <w:pPr>
        <w:numPr>
          <w:ilvl w:val="1"/>
          <w:numId w:val="5"/>
        </w:numPr>
        <w:suppressAutoHyphens w:val="0"/>
        <w:ind w:left="0" w:firstLine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Пункт 3 части 1 статьи 22 Устава </w:t>
      </w:r>
      <w:proofErr w:type="spellStart"/>
      <w:r w:rsidRPr="00CF4E04">
        <w:rPr>
          <w:rFonts w:ascii="Arial" w:hAnsi="Arial" w:cs="Arial"/>
          <w:b/>
        </w:rPr>
        <w:t>Захоперского</w:t>
      </w:r>
      <w:proofErr w:type="spellEnd"/>
      <w:r w:rsidRPr="00CF4E04">
        <w:rPr>
          <w:rFonts w:ascii="Arial" w:hAnsi="Arial" w:cs="Arial"/>
          <w:b/>
        </w:rPr>
        <w:t xml:space="preserve"> сельского поселения Нехаевского муниципального района Волгоградской области изложить в следующей редакции:</w:t>
      </w:r>
    </w:p>
    <w:p w:rsidR="00325804" w:rsidRPr="00CF4E04" w:rsidRDefault="00325804" w:rsidP="003258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4E04">
        <w:rPr>
          <w:rFonts w:ascii="Arial" w:hAnsi="Arial" w:cs="Arial"/>
        </w:rPr>
        <w:t>«</w:t>
      </w:r>
      <w:r w:rsidRPr="00CF4E04">
        <w:rPr>
          <w:rFonts w:ascii="Arial" w:hAnsi="Arial" w:cs="Arial"/>
          <w:bCs/>
        </w:rPr>
        <w:t xml:space="preserve">3) </w:t>
      </w:r>
      <w:r w:rsidRPr="00CF4E04">
        <w:rPr>
          <w:rFonts w:ascii="Arial" w:hAnsi="Arial" w:cs="Arial"/>
        </w:rPr>
        <w:t xml:space="preserve">представление на утверждение совета депутатов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проекта бюджета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поселения, стратегии </w:t>
      </w:r>
      <w:r w:rsidRPr="00CF4E04">
        <w:rPr>
          <w:rFonts w:ascii="Arial" w:hAnsi="Arial" w:cs="Arial"/>
        </w:rPr>
        <w:lastRenderedPageBreak/>
        <w:t xml:space="preserve">социально-экономического развития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поселения, отчетов об их исполнении (реализации)».</w:t>
      </w:r>
    </w:p>
    <w:p w:rsidR="00325804" w:rsidRPr="00CF4E04" w:rsidRDefault="00325804" w:rsidP="00325804">
      <w:pPr>
        <w:numPr>
          <w:ilvl w:val="1"/>
          <w:numId w:val="5"/>
        </w:numPr>
        <w:suppressAutoHyphens w:val="0"/>
        <w:ind w:left="0" w:firstLine="567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</w:rPr>
        <w:t xml:space="preserve"> </w:t>
      </w:r>
      <w:r w:rsidRPr="00CF4E04">
        <w:rPr>
          <w:rFonts w:ascii="Arial" w:hAnsi="Arial" w:cs="Arial"/>
          <w:b/>
        </w:rPr>
        <w:t xml:space="preserve">Пункт 3 статьи 24 Устава </w:t>
      </w:r>
      <w:proofErr w:type="spellStart"/>
      <w:r w:rsidRPr="00CF4E04">
        <w:rPr>
          <w:rFonts w:ascii="Arial" w:hAnsi="Arial" w:cs="Arial"/>
          <w:b/>
        </w:rPr>
        <w:t>Захоперского</w:t>
      </w:r>
      <w:proofErr w:type="spellEnd"/>
      <w:r w:rsidRPr="00CF4E04">
        <w:rPr>
          <w:rFonts w:ascii="Arial" w:hAnsi="Arial" w:cs="Arial"/>
          <w:b/>
        </w:rPr>
        <w:t xml:space="preserve"> сельского поселения Нехаевского муниципального района Волгоградской области изложить в следующей редакции:</w:t>
      </w:r>
    </w:p>
    <w:p w:rsidR="00325804" w:rsidRPr="00CF4E04" w:rsidRDefault="00325804" w:rsidP="003258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4E04">
        <w:rPr>
          <w:rFonts w:ascii="Arial" w:hAnsi="Arial" w:cs="Arial"/>
        </w:rPr>
        <w:t xml:space="preserve">«3) подготовка и реализация стратегии социально-экономического развития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поселения, прогноза социально-экономического развития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 сельского поселения на среднесрочный или долгосрочный период, бюджетного прогноза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на долгосрочный период, муниципальных программ</w:t>
      </w:r>
      <w:proofErr w:type="gramStart"/>
      <w:r w:rsidRPr="00CF4E04">
        <w:rPr>
          <w:rFonts w:ascii="Arial" w:hAnsi="Arial" w:cs="Arial"/>
        </w:rPr>
        <w:t>;»</w:t>
      </w:r>
      <w:proofErr w:type="gramEnd"/>
      <w:r w:rsidRPr="00CF4E04">
        <w:rPr>
          <w:rFonts w:ascii="Arial" w:hAnsi="Arial" w:cs="Arial"/>
        </w:rPr>
        <w:t>.</w:t>
      </w:r>
    </w:p>
    <w:p w:rsidR="00325804" w:rsidRPr="00CF4E04" w:rsidRDefault="00325804" w:rsidP="003258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>1.4. В статье 3</w:t>
      </w:r>
      <w:r w:rsidR="00911F8F" w:rsidRPr="00CF4E04">
        <w:rPr>
          <w:rFonts w:ascii="Arial" w:hAnsi="Arial" w:cs="Arial"/>
          <w:b/>
        </w:rPr>
        <w:t>2</w:t>
      </w:r>
      <w:r w:rsidRPr="00CF4E04">
        <w:rPr>
          <w:rFonts w:ascii="Arial" w:hAnsi="Arial" w:cs="Arial"/>
          <w:b/>
        </w:rPr>
        <w:t xml:space="preserve"> Устава </w:t>
      </w:r>
      <w:proofErr w:type="spellStart"/>
      <w:r w:rsidRPr="00CF4E04">
        <w:rPr>
          <w:rFonts w:ascii="Arial" w:hAnsi="Arial" w:cs="Arial"/>
          <w:b/>
        </w:rPr>
        <w:t>Захоперского</w:t>
      </w:r>
      <w:proofErr w:type="spellEnd"/>
      <w:r w:rsidRPr="00CF4E04">
        <w:rPr>
          <w:rFonts w:ascii="Arial" w:hAnsi="Arial" w:cs="Arial"/>
          <w:b/>
        </w:rPr>
        <w:t xml:space="preserve">  сельского поселения Нехаевского муниципального района Волгоградской области: </w:t>
      </w:r>
    </w:p>
    <w:p w:rsidR="00325804" w:rsidRPr="00CF4E04" w:rsidRDefault="00325804" w:rsidP="003258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CF4E04">
        <w:rPr>
          <w:rFonts w:ascii="Arial" w:hAnsi="Arial" w:cs="Arial"/>
          <w:b/>
        </w:rPr>
        <w:t xml:space="preserve">1) пункт </w:t>
      </w:r>
      <w:r w:rsidR="00911F8F" w:rsidRPr="00CF4E04">
        <w:rPr>
          <w:rFonts w:ascii="Arial" w:hAnsi="Arial" w:cs="Arial"/>
          <w:b/>
        </w:rPr>
        <w:t>2 части 2</w:t>
      </w:r>
      <w:r w:rsidRPr="00CF4E04">
        <w:rPr>
          <w:rFonts w:ascii="Arial" w:hAnsi="Arial" w:cs="Arial"/>
          <w:b/>
        </w:rPr>
        <w:t xml:space="preserve"> изложить в следующей редакции:</w:t>
      </w:r>
    </w:p>
    <w:p w:rsidR="00325804" w:rsidRPr="00CF4E04" w:rsidRDefault="00325804" w:rsidP="003258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4E04">
        <w:rPr>
          <w:rFonts w:ascii="Arial" w:hAnsi="Arial" w:cs="Arial"/>
          <w:b/>
        </w:rPr>
        <w:t>«</w:t>
      </w:r>
      <w:r w:rsidRPr="00CF4E04">
        <w:rPr>
          <w:rFonts w:ascii="Arial" w:hAnsi="Arial" w:cs="Arial"/>
        </w:rPr>
        <w:t xml:space="preserve">2)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CF4E04">
        <w:rPr>
          <w:rFonts w:ascii="Arial" w:hAnsi="Arial" w:cs="Arial"/>
        </w:rPr>
        <w:t>Захоперское</w:t>
      </w:r>
      <w:proofErr w:type="spellEnd"/>
      <w:r w:rsidRPr="00CF4E04">
        <w:rPr>
          <w:rFonts w:ascii="Arial" w:hAnsi="Arial" w:cs="Arial"/>
        </w:rPr>
        <w:t xml:space="preserve"> сельское поселение, а также соглашения, заключаемые органами местного самоуправления </w:t>
      </w:r>
      <w:proofErr w:type="spellStart"/>
      <w:r w:rsidRPr="00CF4E04">
        <w:rPr>
          <w:rFonts w:ascii="Arial" w:hAnsi="Arial" w:cs="Arial"/>
        </w:rPr>
        <w:t>Захоперского</w:t>
      </w:r>
      <w:proofErr w:type="spellEnd"/>
      <w:r w:rsidRPr="00CF4E04">
        <w:rPr>
          <w:rFonts w:ascii="Arial" w:hAnsi="Arial" w:cs="Arial"/>
        </w:rPr>
        <w:t xml:space="preserve"> сельского поселения с иными органами местного самоуправления;».</w:t>
      </w:r>
    </w:p>
    <w:p w:rsidR="00575F36" w:rsidRPr="00CF4E04" w:rsidRDefault="00914799" w:rsidP="00575F36">
      <w:pPr>
        <w:suppressAutoHyphens w:val="0"/>
        <w:rPr>
          <w:rFonts w:ascii="Arial" w:eastAsia="Calibri" w:hAnsi="Arial" w:cs="Arial"/>
          <w:lang w:eastAsia="ru-RU"/>
        </w:rPr>
      </w:pPr>
      <w:r w:rsidRPr="00CF4E04">
        <w:rPr>
          <w:rFonts w:ascii="Arial" w:eastAsia="Calibri" w:hAnsi="Arial" w:cs="Arial"/>
          <w:lang w:eastAsia="ru-RU"/>
        </w:rPr>
        <w:t xml:space="preserve">            </w:t>
      </w:r>
      <w:r w:rsidR="00575F36" w:rsidRPr="00CF4E04">
        <w:rPr>
          <w:rFonts w:ascii="Arial" w:eastAsia="Calibri" w:hAnsi="Arial" w:cs="Arial"/>
          <w:lang w:eastAsia="ru-RU"/>
        </w:rPr>
        <w:t>2.</w:t>
      </w:r>
      <w:r w:rsidRPr="00CF4E04">
        <w:rPr>
          <w:rFonts w:ascii="Arial" w:eastAsia="Calibri" w:hAnsi="Arial" w:cs="Arial"/>
          <w:lang w:eastAsia="ru-RU"/>
        </w:rPr>
        <w:t xml:space="preserve">  </w:t>
      </w:r>
      <w:r w:rsidR="00575F36" w:rsidRPr="00CF4E04">
        <w:rPr>
          <w:rFonts w:ascii="Arial" w:eastAsia="Calibri" w:hAnsi="Arial" w:cs="Arial"/>
          <w:lang w:eastAsia="ru-RU"/>
        </w:rPr>
        <w:t xml:space="preserve">Главе </w:t>
      </w:r>
      <w:proofErr w:type="spellStart"/>
      <w:r w:rsidR="00575F36" w:rsidRPr="00CF4E04">
        <w:rPr>
          <w:rFonts w:ascii="Arial" w:eastAsia="Calibri" w:hAnsi="Arial" w:cs="Arial"/>
          <w:lang w:eastAsia="ru-RU"/>
        </w:rPr>
        <w:t>Захоперского</w:t>
      </w:r>
      <w:proofErr w:type="spellEnd"/>
      <w:r w:rsidR="00575F36" w:rsidRPr="00CF4E04">
        <w:rPr>
          <w:rFonts w:ascii="Arial" w:eastAsia="Calibri" w:hAnsi="Arial" w:cs="Arial"/>
          <w:lang w:eastAsia="ru-RU"/>
        </w:rPr>
        <w:t xml:space="preserve">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</w:t>
      </w:r>
    </w:p>
    <w:p w:rsidR="00575F36" w:rsidRPr="00CF4E04" w:rsidRDefault="00914799" w:rsidP="00575F36">
      <w:pPr>
        <w:suppressAutoHyphens w:val="0"/>
        <w:ind w:right="-5"/>
        <w:rPr>
          <w:rFonts w:ascii="Arial" w:eastAsia="Calibri" w:hAnsi="Arial" w:cs="Arial"/>
          <w:lang w:val="x-none" w:eastAsia="ru-RU"/>
        </w:rPr>
      </w:pPr>
      <w:r w:rsidRPr="00CF4E04">
        <w:rPr>
          <w:rFonts w:ascii="Arial" w:eastAsia="Calibri" w:hAnsi="Arial" w:cs="Arial"/>
          <w:lang w:eastAsia="ru-RU"/>
        </w:rPr>
        <w:t xml:space="preserve">            </w:t>
      </w:r>
      <w:r w:rsidR="00575F36" w:rsidRPr="00CF4E04">
        <w:rPr>
          <w:rFonts w:ascii="Arial" w:eastAsia="Calibri" w:hAnsi="Arial" w:cs="Arial"/>
          <w:lang w:eastAsia="ru-RU"/>
        </w:rPr>
        <w:t>3.</w:t>
      </w:r>
      <w:r w:rsidRPr="00CF4E04">
        <w:rPr>
          <w:rFonts w:ascii="Arial" w:eastAsia="Calibri" w:hAnsi="Arial" w:cs="Arial"/>
          <w:lang w:eastAsia="ru-RU"/>
        </w:rPr>
        <w:t xml:space="preserve"> </w:t>
      </w:r>
      <w:r w:rsidR="00575F36" w:rsidRPr="00CF4E04">
        <w:rPr>
          <w:rFonts w:ascii="Arial" w:eastAsia="Calibri" w:hAnsi="Arial" w:cs="Arial"/>
          <w:lang w:eastAsia="ru-RU"/>
        </w:rPr>
        <w:t xml:space="preserve"> </w:t>
      </w:r>
      <w:r w:rsidR="00575F36" w:rsidRPr="00CF4E04">
        <w:rPr>
          <w:rFonts w:ascii="Arial" w:eastAsia="Calibri" w:hAnsi="Arial" w:cs="Arial"/>
          <w:lang w:val="x-none" w:eastAsia="ru-RU"/>
        </w:rPr>
        <w:t xml:space="preserve">Главе </w:t>
      </w:r>
      <w:proofErr w:type="spellStart"/>
      <w:r w:rsidR="00575F36" w:rsidRPr="00CF4E04">
        <w:rPr>
          <w:rFonts w:ascii="Arial" w:eastAsia="Calibri" w:hAnsi="Arial" w:cs="Arial"/>
          <w:lang w:val="x-none" w:eastAsia="ru-RU"/>
        </w:rPr>
        <w:t>Захоперского</w:t>
      </w:r>
      <w:proofErr w:type="spellEnd"/>
      <w:r w:rsidR="00575F36" w:rsidRPr="00CF4E04">
        <w:rPr>
          <w:rFonts w:ascii="Arial" w:eastAsia="Calibri" w:hAnsi="Arial" w:cs="Arial"/>
          <w:lang w:val="x-none" w:eastAsia="ru-RU"/>
        </w:rPr>
        <w:t xml:space="preserve"> сельского поселения Нехаевского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575F36" w:rsidRPr="00CF4E04" w:rsidRDefault="00914799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CF4E04">
        <w:rPr>
          <w:rFonts w:ascii="Arial" w:eastAsia="Calibri" w:hAnsi="Arial" w:cs="Arial"/>
          <w:lang w:eastAsia="ru-RU"/>
        </w:rPr>
        <w:t xml:space="preserve">            </w:t>
      </w:r>
      <w:r w:rsidR="00575F36" w:rsidRPr="00CF4E04">
        <w:rPr>
          <w:rFonts w:ascii="Arial" w:eastAsia="Calibri" w:hAnsi="Arial" w:cs="Arial"/>
          <w:lang w:eastAsia="ru-RU"/>
        </w:rPr>
        <w:t xml:space="preserve">4.  </w:t>
      </w:r>
      <w:r w:rsidRPr="00CF4E04">
        <w:rPr>
          <w:rFonts w:ascii="Arial" w:eastAsia="Calibri" w:hAnsi="Arial" w:cs="Arial"/>
          <w:lang w:eastAsia="ru-RU"/>
        </w:rPr>
        <w:t xml:space="preserve"> </w:t>
      </w:r>
      <w:r w:rsidR="00575F36" w:rsidRPr="00CF4E04">
        <w:rPr>
          <w:rFonts w:ascii="Arial" w:eastAsia="Calibri" w:hAnsi="Arial" w:cs="Arial"/>
          <w:bCs/>
          <w:lang w:eastAsia="ru-RU"/>
        </w:rPr>
        <w:t xml:space="preserve">Настоящее решение </w:t>
      </w:r>
      <w:r w:rsidR="00575F36" w:rsidRPr="00CF4E04">
        <w:rPr>
          <w:rFonts w:ascii="Arial" w:eastAsia="Calibri" w:hAnsi="Arial" w:cs="Arial"/>
          <w:lang w:eastAsia="ru-RU"/>
        </w:rPr>
        <w:t>вступает в силу со дня официального обнародования</w:t>
      </w:r>
      <w:r w:rsidR="00575F36" w:rsidRPr="00CF4E04">
        <w:rPr>
          <w:rFonts w:ascii="Arial" w:eastAsia="Calibri" w:hAnsi="Arial" w:cs="Arial"/>
          <w:color w:val="FF0000"/>
          <w:vertAlign w:val="superscript"/>
          <w:lang w:eastAsia="ru-RU"/>
        </w:rPr>
        <w:t xml:space="preserve"> </w:t>
      </w:r>
      <w:r w:rsidR="00575F36" w:rsidRPr="00CF4E04">
        <w:rPr>
          <w:rFonts w:ascii="Arial" w:eastAsia="Calibri" w:hAnsi="Arial" w:cs="Arial"/>
          <w:lang w:eastAsia="ru-RU"/>
        </w:rPr>
        <w:t>после его государственной регистрации.</w:t>
      </w:r>
    </w:p>
    <w:p w:rsidR="00575F36" w:rsidRPr="00CF4E04" w:rsidRDefault="00575F36" w:rsidP="00575F3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</w:p>
    <w:p w:rsidR="00575F36" w:rsidRPr="00CF4E04" w:rsidRDefault="00575F36" w:rsidP="00575F3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CF4E04">
        <w:rPr>
          <w:rFonts w:ascii="Arial" w:eastAsia="Calibri" w:hAnsi="Arial" w:cs="Arial"/>
          <w:lang w:eastAsia="ru-RU"/>
        </w:rPr>
        <w:t xml:space="preserve">Глава </w:t>
      </w:r>
      <w:proofErr w:type="spellStart"/>
      <w:r w:rsidRPr="00CF4E04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CF4E04">
        <w:rPr>
          <w:rFonts w:ascii="Arial" w:eastAsia="Calibri" w:hAnsi="Arial" w:cs="Arial"/>
          <w:lang w:eastAsia="ru-RU"/>
        </w:rPr>
        <w:t xml:space="preserve"> </w:t>
      </w:r>
    </w:p>
    <w:p w:rsidR="00575F36" w:rsidRPr="00CF4E04" w:rsidRDefault="00575F36" w:rsidP="00575F3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CF4E04">
        <w:rPr>
          <w:rFonts w:ascii="Arial" w:eastAsia="Calibri" w:hAnsi="Arial" w:cs="Arial"/>
          <w:lang w:eastAsia="ru-RU"/>
        </w:rPr>
        <w:t xml:space="preserve"> сельского поселения                            </w:t>
      </w:r>
      <w:bookmarkStart w:id="0" w:name="_GoBack"/>
      <w:bookmarkEnd w:id="0"/>
      <w:r w:rsidRPr="00CF4E04">
        <w:rPr>
          <w:rFonts w:ascii="Arial" w:eastAsia="Calibri" w:hAnsi="Arial" w:cs="Arial"/>
          <w:lang w:eastAsia="ru-RU"/>
        </w:rPr>
        <w:t xml:space="preserve">                     </w:t>
      </w:r>
      <w:r w:rsidR="00325804" w:rsidRPr="00CF4E04">
        <w:rPr>
          <w:rFonts w:ascii="Arial" w:eastAsia="Calibri" w:hAnsi="Arial" w:cs="Arial"/>
          <w:lang w:eastAsia="ru-RU"/>
        </w:rPr>
        <w:t xml:space="preserve">           О.Н. Максимова</w:t>
      </w:r>
    </w:p>
    <w:sectPr w:rsidR="00575F36" w:rsidRPr="00CF4E04" w:rsidSect="00325804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ABB7138"/>
    <w:multiLevelType w:val="hybridMultilevel"/>
    <w:tmpl w:val="67AC9128"/>
    <w:lvl w:ilvl="0" w:tplc="EA52D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1069E8"/>
    <w:rsid w:val="00176681"/>
    <w:rsid w:val="00325804"/>
    <w:rsid w:val="00575F36"/>
    <w:rsid w:val="00856475"/>
    <w:rsid w:val="00911F8F"/>
    <w:rsid w:val="00914799"/>
    <w:rsid w:val="00B27553"/>
    <w:rsid w:val="00CF4E04"/>
    <w:rsid w:val="00E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3AD307ABFC4585FAB7BC360B949FDB2D4A9499A2F8BEC99BC697210A7AECF93B87F9F80D22468E5QD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2018-12-25T10:39:00Z</cp:lastPrinted>
  <dcterms:created xsi:type="dcterms:W3CDTF">2018-12-06T04:45:00Z</dcterms:created>
  <dcterms:modified xsi:type="dcterms:W3CDTF">2019-01-10T05:10:00Z</dcterms:modified>
</cp:coreProperties>
</file>