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АДМИНИСТРАЦИЯ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ЗАХОПЕРСКОГО СЕЛЬСКОГО ПОСЕЛЕНИЯ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НЕХАЕВСКОГО МУНИЦИПАЛЬНОГО РАЙОНА</w:t>
      </w:r>
    </w:p>
    <w:p w:rsidR="003A6343" w:rsidRPr="003A6343" w:rsidRDefault="003A6343" w:rsidP="003A6343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ВОЛГОГРАДСКОЙ ОБЛАСТИ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ПОСТАНОВЛЕНИЕ</w:t>
      </w:r>
    </w:p>
    <w:p w:rsidR="003A6343" w:rsidRPr="003A6343" w:rsidRDefault="003A6343" w:rsidP="003A63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от </w:t>
      </w:r>
      <w:r w:rsidRPr="003A6343">
        <w:rPr>
          <w:rFonts w:ascii="Times New Roman" w:hAnsi="Times New Roman"/>
          <w:sz w:val="28"/>
          <w:szCs w:val="28"/>
        </w:rPr>
        <w:t>02.12</w:t>
      </w:r>
      <w:r w:rsidRPr="003A6343">
        <w:rPr>
          <w:rFonts w:ascii="Times New Roman" w:hAnsi="Times New Roman"/>
          <w:sz w:val="28"/>
          <w:szCs w:val="28"/>
        </w:rPr>
        <w:t xml:space="preserve">.2022 г                                         № </w:t>
      </w:r>
      <w:r w:rsidRPr="003A6343">
        <w:rPr>
          <w:rFonts w:ascii="Times New Roman" w:hAnsi="Times New Roman"/>
          <w:sz w:val="28"/>
          <w:szCs w:val="28"/>
        </w:rPr>
        <w:t>80</w:t>
      </w:r>
    </w:p>
    <w:p w:rsidR="003A6343" w:rsidRPr="003A6343" w:rsidRDefault="003A6343" w:rsidP="003A63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ind w:right="3544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3A634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3A6343">
        <w:rPr>
          <w:rFonts w:ascii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на 2023 год </w:t>
      </w:r>
    </w:p>
    <w:p w:rsidR="003A6343" w:rsidRPr="003A6343" w:rsidRDefault="003A6343" w:rsidP="003A6343">
      <w:pPr>
        <w:spacing w:line="240" w:lineRule="auto"/>
        <w:ind w:right="3544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6343">
        <w:rPr>
          <w:rFonts w:ascii="Times New Roman" w:hAnsi="Times New Roman"/>
          <w:sz w:val="28"/>
          <w:szCs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поселения,  администрация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 </w:t>
      </w:r>
      <w:proofErr w:type="gramStart"/>
      <w:r w:rsidRPr="003A6343">
        <w:rPr>
          <w:rFonts w:ascii="Times New Roman" w:hAnsi="Times New Roman"/>
          <w:sz w:val="28"/>
          <w:szCs w:val="28"/>
        </w:rPr>
        <w:t>п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на 2023 год согласно Приложению.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A634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3. Настоящее постановление вступает в силу с 1 января 2023 г.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 </w:t>
      </w:r>
    </w:p>
    <w:p w:rsid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A6343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                          </w:t>
      </w:r>
      <w:proofErr w:type="spellStart"/>
      <w:r w:rsidRPr="003A6343">
        <w:rPr>
          <w:rFonts w:ascii="Times New Roman" w:hAnsi="Times New Roman"/>
          <w:sz w:val="28"/>
          <w:szCs w:val="28"/>
        </w:rPr>
        <w:t>О.Н.Максимова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3A6343" w:rsidRPr="003A6343" w:rsidRDefault="003A6343" w:rsidP="003A634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br w:type="page"/>
      </w:r>
      <w:r w:rsidRPr="003A634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A6343" w:rsidRPr="003A6343" w:rsidRDefault="003A6343" w:rsidP="003A634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A63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3A6343">
        <w:rPr>
          <w:rFonts w:ascii="Times New Roman" w:hAnsi="Times New Roman"/>
          <w:sz w:val="28"/>
          <w:szCs w:val="28"/>
        </w:rPr>
        <w:t xml:space="preserve">от </w:t>
      </w:r>
      <w:r w:rsidRPr="003A6343">
        <w:rPr>
          <w:rFonts w:ascii="Times New Roman" w:hAnsi="Times New Roman"/>
          <w:sz w:val="28"/>
          <w:szCs w:val="28"/>
        </w:rPr>
        <w:t>02.12</w:t>
      </w:r>
      <w:r w:rsidRPr="003A6343">
        <w:rPr>
          <w:rFonts w:ascii="Times New Roman" w:hAnsi="Times New Roman"/>
          <w:sz w:val="28"/>
          <w:szCs w:val="28"/>
        </w:rPr>
        <w:t>.2022 №</w:t>
      </w:r>
      <w:r w:rsidRPr="003A6343">
        <w:rPr>
          <w:rFonts w:ascii="Times New Roman" w:hAnsi="Times New Roman"/>
          <w:sz w:val="28"/>
          <w:szCs w:val="28"/>
        </w:rPr>
        <w:t>80</w:t>
      </w:r>
    </w:p>
    <w:p w:rsidR="003A6343" w:rsidRPr="003A6343" w:rsidRDefault="003A6343" w:rsidP="003A634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>ПРОГРАММА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A6343">
        <w:rPr>
          <w:rFonts w:ascii="Times New Roman" w:hAnsi="Times New Roman"/>
          <w:b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b/>
          <w:sz w:val="28"/>
          <w:szCs w:val="28"/>
        </w:rPr>
        <w:t xml:space="preserve"> сельского поселения на 2023 год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3A6343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на 2023 год (далее - Программа профилактики) разработана для организации проведения в 2023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Федерации, Волгоградской области, муниципальными правовыми актами администрации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1.2. Программа профилактики реализуется в 2023 году и состоит из </w:t>
      </w:r>
      <w:r w:rsidRPr="003A6343">
        <w:rPr>
          <w:rStyle w:val="1"/>
          <w:rFonts w:ascii="Times New Roman" w:hAnsi="Times New Roman"/>
          <w:sz w:val="28"/>
          <w:szCs w:val="28"/>
        </w:rPr>
        <w:t>следующих разделов: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Style w:val="1"/>
          <w:rFonts w:ascii="Times New Roman" w:hAnsi="Times New Roman"/>
          <w:sz w:val="28"/>
          <w:szCs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3A6343">
        <w:rPr>
          <w:rFonts w:ascii="Times New Roman" w:hAnsi="Times New Roman"/>
          <w:sz w:val="28"/>
          <w:szCs w:val="28"/>
        </w:rPr>
        <w:t xml:space="preserve"> (далее - аналитическая часть);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Style w:val="1"/>
          <w:rFonts w:ascii="Times New Roman" w:hAnsi="Times New Roman"/>
          <w:sz w:val="28"/>
          <w:szCs w:val="28"/>
        </w:rPr>
        <w:t>б) цели и задачи реализации программы профилактики;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Style w:val="1"/>
          <w:rFonts w:ascii="Times New Roman" w:hAnsi="Times New Roman"/>
          <w:sz w:val="28"/>
          <w:szCs w:val="28"/>
        </w:rPr>
        <w:t>в) перечень профилактических мероприятий, сроки (периодичность) их проведения;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Style w:val="1"/>
          <w:rFonts w:ascii="Times New Roman" w:hAnsi="Times New Roman"/>
          <w:sz w:val="28"/>
          <w:szCs w:val="28"/>
        </w:rPr>
        <w:t>г) показатели результативности и эффективности программы профилактики.</w:t>
      </w:r>
    </w:p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>2. Аналитическая часть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i/>
          <w:color w:val="FB290D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Ранее муниципальный контроль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A6343">
        <w:rPr>
          <w:rFonts w:ascii="Times New Roman" w:hAnsi="Times New Roman"/>
          <w:sz w:val="28"/>
          <w:szCs w:val="28"/>
        </w:rPr>
        <w:t>Захоперского</w:t>
      </w:r>
      <w:proofErr w:type="spellEnd"/>
      <w:r w:rsidRPr="003A6343">
        <w:rPr>
          <w:rFonts w:ascii="Times New Roman" w:hAnsi="Times New Roman"/>
          <w:sz w:val="28"/>
          <w:szCs w:val="28"/>
        </w:rPr>
        <w:t xml:space="preserve"> сельского поселения не осуществлялся, в </w:t>
      </w:r>
      <w:proofErr w:type="gramStart"/>
      <w:r w:rsidRPr="003A6343">
        <w:rPr>
          <w:rFonts w:ascii="Times New Roman" w:hAnsi="Times New Roman"/>
          <w:sz w:val="28"/>
          <w:szCs w:val="28"/>
        </w:rPr>
        <w:t>связи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с чем не представляется возможным провести анализ текущего состояния </w:t>
      </w:r>
      <w:r w:rsidRPr="003A6343">
        <w:rPr>
          <w:rFonts w:ascii="Times New Roman" w:hAnsi="Times New Roman"/>
          <w:sz w:val="28"/>
          <w:szCs w:val="28"/>
        </w:rPr>
        <w:lastRenderedPageBreak/>
        <w:t>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 w:rsidRPr="003A6343">
        <w:rPr>
          <w:rFonts w:ascii="Times New Roman" w:hAnsi="Times New Roman"/>
          <w:i/>
          <w:sz w:val="28"/>
          <w:szCs w:val="28"/>
        </w:rPr>
        <w:t>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i/>
          <w:color w:val="FB290D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>3. Цели и задачи реализации программы профилактики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3.1. Целями Программы профилактики являются: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а) предупреждение </w:t>
      </w:r>
      <w:proofErr w:type="gramStart"/>
      <w:r w:rsidRPr="003A6343">
        <w:rPr>
          <w:rFonts w:ascii="Times New Roman" w:hAnsi="Times New Roman"/>
          <w:sz w:val="28"/>
          <w:szCs w:val="28"/>
        </w:rPr>
        <w:t>нарушений</w:t>
      </w:r>
      <w:proofErr w:type="gramEnd"/>
      <w:r w:rsidRPr="003A6343">
        <w:rPr>
          <w:rFonts w:ascii="Times New Roman" w:hAnsi="Times New Roman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б) снижение административной нагрузки на подконтрольные субъекты;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3.2. Задачами Программы профилактики являются: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а) укрепление системы профилактики нарушений обязательных требований;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в) повышение правосознания и правовой культуры подконтрольных субъектов.</w:t>
      </w:r>
    </w:p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3549"/>
        <w:gridCol w:w="2810"/>
        <w:gridCol w:w="2326"/>
      </w:tblGrid>
      <w:tr w:rsidR="003A6343" w:rsidRPr="003A6343" w:rsidTr="00DF2DD1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A634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A634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3A6343" w:rsidRPr="003A6343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Глава администрации, главный специалист</w:t>
            </w:r>
          </w:p>
        </w:tc>
      </w:tr>
      <w:tr w:rsidR="003A6343" w:rsidRPr="003A6343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</w:tc>
      </w:tr>
      <w:tr w:rsidR="003A6343" w:rsidRPr="003A6343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 xml:space="preserve">По мере поступления сведений  о готовящихся нарушениях обязательных </w:t>
            </w:r>
            <w:r w:rsidRPr="003A6343">
              <w:rPr>
                <w:rFonts w:ascii="Times New Roman" w:hAnsi="Times New Roman"/>
                <w:sz w:val="28"/>
                <w:szCs w:val="28"/>
              </w:rPr>
              <w:lastRenderedPageBreak/>
              <w:t>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lastRenderedPageBreak/>
              <w:t>Глава администрации</w:t>
            </w:r>
          </w:p>
        </w:tc>
      </w:tr>
      <w:tr w:rsidR="003A6343" w:rsidRPr="003A6343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 xml:space="preserve">Глава администрации, главный специалист </w:t>
            </w:r>
          </w:p>
        </w:tc>
      </w:tr>
      <w:tr w:rsidR="003A6343" w:rsidRPr="003A6343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3 квартал / сентябрь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A6343" w:rsidRDefault="003A6343" w:rsidP="003A6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343">
              <w:rPr>
                <w:rFonts w:ascii="Times New Roman" w:hAnsi="Times New Roman"/>
                <w:sz w:val="28"/>
                <w:szCs w:val="28"/>
              </w:rPr>
              <w:t>Глава администрации, главный специалист</w:t>
            </w:r>
          </w:p>
        </w:tc>
      </w:tr>
    </w:tbl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sz w:val="28"/>
          <w:szCs w:val="28"/>
        </w:rPr>
        <w:t xml:space="preserve">4.2. </w:t>
      </w:r>
      <w:r w:rsidRPr="003A6343">
        <w:rPr>
          <w:rFonts w:ascii="Times New Roman" w:hAnsi="Times New Roman"/>
          <w:i/>
          <w:color w:val="FB290D"/>
          <w:sz w:val="28"/>
          <w:szCs w:val="28"/>
        </w:rPr>
        <w:t xml:space="preserve">  </w:t>
      </w:r>
      <w:r w:rsidRPr="003A6343">
        <w:rPr>
          <w:rFonts w:ascii="Times New Roman" w:hAnsi="Times New Roman"/>
          <w:color w:val="000000" w:themeColor="text1"/>
          <w:sz w:val="28"/>
          <w:szCs w:val="28"/>
        </w:rPr>
        <w:t xml:space="preserve"> Консультирование</w:t>
      </w:r>
    </w:p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1) порядка проведения контрольных мероприятий;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2) периодичности проведения контрольных мероприятий;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3) порядка принятия решений по итогам контрольных мероприятий;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4) порядка обжалования решений Контрольного органа.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x-none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lastRenderedPageBreak/>
        <w:t>Индивидуальное консультирование на личном приеме каждого заявителя инспекторами не может превышать 10 минут.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Время разговора по телефону не должно превышать 10 минут.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1) порядок обжалования решений Контрольного органа;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5" w:history="1">
        <w:r w:rsidRPr="003A6343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3A6343">
        <w:rPr>
          <w:rFonts w:ascii="Times New Roman" w:hAnsi="Times New Roman"/>
          <w:color w:val="000000" w:themeColor="text1"/>
          <w:sz w:val="28"/>
          <w:szCs w:val="28"/>
        </w:rPr>
        <w:t xml:space="preserve"> от 02.05.2006 № 59-ФЗ «О порядке рассмотрения обращений граждан Российской Федерации».</w:t>
      </w: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color w:val="FB290D"/>
          <w:sz w:val="28"/>
          <w:szCs w:val="28"/>
        </w:rPr>
      </w:pPr>
      <w:r w:rsidRPr="003A6343">
        <w:rPr>
          <w:rFonts w:ascii="Times New Roman" w:hAnsi="Times New Roman"/>
          <w:color w:val="000000" w:themeColor="text1"/>
          <w:sz w:val="28"/>
          <w:szCs w:val="28"/>
        </w:rPr>
        <w:t>Контрольный орган осуществляет учет проведенных консультирований</w:t>
      </w:r>
      <w:r w:rsidRPr="003A6343">
        <w:rPr>
          <w:rFonts w:ascii="Times New Roman" w:hAnsi="Times New Roman"/>
          <w:color w:val="FB290D"/>
          <w:sz w:val="28"/>
          <w:szCs w:val="28"/>
        </w:rPr>
        <w:t>.</w:t>
      </w: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343">
        <w:rPr>
          <w:rFonts w:ascii="Times New Roman" w:hAnsi="Times New Roman"/>
          <w:b/>
          <w:sz w:val="28"/>
          <w:szCs w:val="28"/>
        </w:rPr>
        <w:t xml:space="preserve">5. Показатели результативности и эффективности </w:t>
      </w:r>
      <w:r w:rsidRPr="003A6343">
        <w:rPr>
          <w:rFonts w:ascii="Times New Roman" w:hAnsi="Times New Roman"/>
          <w:sz w:val="28"/>
          <w:szCs w:val="28"/>
        </w:rPr>
        <w:br/>
      </w:r>
      <w:r w:rsidRPr="003A6343">
        <w:rPr>
          <w:rFonts w:ascii="Times New Roman" w:hAnsi="Times New Roman"/>
          <w:b/>
          <w:sz w:val="28"/>
          <w:szCs w:val="28"/>
        </w:rPr>
        <w:t>Программы профилактики</w:t>
      </w:r>
    </w:p>
    <w:tbl>
      <w:tblPr>
        <w:tblStyle w:val="TableNormal"/>
        <w:tblW w:w="942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121"/>
        <w:gridCol w:w="2556"/>
      </w:tblGrid>
      <w:tr w:rsidR="003A6343" w:rsidRPr="003A6343" w:rsidTr="003A6343">
        <w:trPr>
          <w:trHeight w:val="755"/>
        </w:trPr>
        <w:tc>
          <w:tcPr>
            <w:tcW w:w="746" w:type="dxa"/>
          </w:tcPr>
          <w:p w:rsidR="003A6343" w:rsidRPr="003A6343" w:rsidRDefault="003A6343" w:rsidP="003A6343">
            <w:pPr>
              <w:pStyle w:val="TableParagraph"/>
              <w:ind w:left="155" w:right="121" w:firstLine="45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>№</w:t>
            </w:r>
            <w:r w:rsidRPr="003A6343">
              <w:rPr>
                <w:spacing w:val="-57"/>
                <w:sz w:val="28"/>
                <w:szCs w:val="28"/>
              </w:rPr>
              <w:t xml:space="preserve"> </w:t>
            </w:r>
            <w:r w:rsidRPr="003A6343">
              <w:rPr>
                <w:sz w:val="28"/>
                <w:szCs w:val="28"/>
              </w:rPr>
              <w:t>п/п</w:t>
            </w:r>
          </w:p>
        </w:tc>
        <w:tc>
          <w:tcPr>
            <w:tcW w:w="6121" w:type="dxa"/>
          </w:tcPr>
          <w:p w:rsidR="003A6343" w:rsidRPr="003A6343" w:rsidRDefault="003A6343" w:rsidP="003A6343">
            <w:pPr>
              <w:pStyle w:val="TableParagraph"/>
              <w:ind w:left="46" w:right="42"/>
              <w:jc w:val="center"/>
              <w:rPr>
                <w:b/>
                <w:sz w:val="28"/>
                <w:szCs w:val="28"/>
              </w:rPr>
            </w:pPr>
            <w:proofErr w:type="spellStart"/>
            <w:r w:rsidRPr="003A6343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3A6343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A6343" w:rsidRDefault="003A6343" w:rsidP="003A6343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Велич</w:t>
            </w:r>
            <w:proofErr w:type="spellEnd"/>
            <w:r>
              <w:rPr>
                <w:sz w:val="28"/>
                <w:szCs w:val="28"/>
                <w:lang w:val="ru-RU"/>
              </w:rPr>
              <w:t>и</w:t>
            </w:r>
            <w:proofErr w:type="spellStart"/>
            <w:r w:rsidRPr="003A6343">
              <w:rPr>
                <w:sz w:val="28"/>
                <w:szCs w:val="28"/>
              </w:rPr>
              <w:t>на</w:t>
            </w:r>
            <w:proofErr w:type="spellEnd"/>
          </w:p>
        </w:tc>
      </w:tr>
      <w:tr w:rsidR="003A6343" w:rsidRPr="003A6343" w:rsidTr="003A6343">
        <w:trPr>
          <w:trHeight w:val="1585"/>
        </w:trPr>
        <w:tc>
          <w:tcPr>
            <w:tcW w:w="746" w:type="dxa"/>
          </w:tcPr>
          <w:p w:rsidR="003A6343" w:rsidRPr="003A6343" w:rsidRDefault="003A6343" w:rsidP="003A6343">
            <w:pPr>
              <w:pStyle w:val="TableParagraph"/>
              <w:ind w:left="205" w:right="194"/>
              <w:jc w:val="center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>1.</w:t>
            </w:r>
          </w:p>
        </w:tc>
        <w:tc>
          <w:tcPr>
            <w:tcW w:w="6121" w:type="dxa"/>
          </w:tcPr>
          <w:p w:rsidR="003A6343" w:rsidRPr="003A6343" w:rsidRDefault="003A6343" w:rsidP="003A6343">
            <w:pPr>
              <w:pStyle w:val="TableParagraph"/>
              <w:ind w:left="60" w:right="52"/>
              <w:jc w:val="both"/>
              <w:rPr>
                <w:b/>
                <w:sz w:val="28"/>
                <w:szCs w:val="28"/>
                <w:lang w:val="ru-RU"/>
              </w:rPr>
            </w:pPr>
            <w:r w:rsidRPr="003A6343">
              <w:rPr>
                <w:b/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3A6343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частью 3</w:t>
            </w:r>
            <w:r w:rsidRPr="003A634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статьи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46</w:t>
            </w:r>
            <w:r w:rsidRPr="003A634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Федерального закона</w:t>
            </w:r>
            <w:r w:rsidRPr="003A634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от</w:t>
            </w:r>
            <w:r w:rsidRPr="003A634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31</w:t>
            </w:r>
            <w:r w:rsidRPr="003A6343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июля</w:t>
            </w:r>
            <w:r w:rsidRPr="003A6343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2021 г.</w:t>
            </w:r>
          </w:p>
          <w:p w:rsidR="003A6343" w:rsidRPr="003A6343" w:rsidRDefault="003A6343" w:rsidP="003A6343">
            <w:pPr>
              <w:pStyle w:val="TableParagraph"/>
              <w:spacing w:before="0"/>
              <w:ind w:left="60" w:right="59"/>
              <w:jc w:val="both"/>
              <w:rPr>
                <w:b/>
                <w:sz w:val="28"/>
                <w:szCs w:val="28"/>
                <w:lang w:val="ru-RU"/>
              </w:rPr>
            </w:pPr>
            <w:r w:rsidRPr="003A6343">
              <w:rPr>
                <w:b/>
                <w:sz w:val="28"/>
                <w:szCs w:val="28"/>
                <w:lang w:val="ru-RU"/>
              </w:rPr>
              <w:t>№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248-ФЗ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«О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государственном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контроле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(надзоре)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и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муниципальном</w:t>
            </w:r>
            <w:r w:rsidRPr="003A634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контроле</w:t>
            </w:r>
            <w:r w:rsidRPr="003A634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в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A6343" w:rsidRDefault="003A6343" w:rsidP="003A6343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>100 %</w:t>
            </w:r>
          </w:p>
        </w:tc>
      </w:tr>
      <w:tr w:rsidR="003A6343" w:rsidRPr="003A6343" w:rsidTr="003A6343">
        <w:trPr>
          <w:trHeight w:val="1030"/>
        </w:trPr>
        <w:tc>
          <w:tcPr>
            <w:tcW w:w="746" w:type="dxa"/>
          </w:tcPr>
          <w:p w:rsidR="003A6343" w:rsidRPr="003A6343" w:rsidRDefault="003A6343" w:rsidP="003A6343">
            <w:pPr>
              <w:pStyle w:val="TableParagraph"/>
              <w:ind w:left="205" w:right="194"/>
              <w:jc w:val="center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>2.</w:t>
            </w:r>
          </w:p>
        </w:tc>
        <w:tc>
          <w:tcPr>
            <w:tcW w:w="6121" w:type="dxa"/>
          </w:tcPr>
          <w:p w:rsidR="003A6343" w:rsidRPr="003A6343" w:rsidRDefault="003A6343" w:rsidP="003A6343">
            <w:pPr>
              <w:pStyle w:val="TableParagraph"/>
              <w:ind w:left="60" w:right="51"/>
              <w:jc w:val="both"/>
              <w:rPr>
                <w:b/>
                <w:sz w:val="28"/>
                <w:szCs w:val="28"/>
                <w:lang w:val="ru-RU"/>
              </w:rPr>
            </w:pPr>
            <w:r w:rsidRPr="003A6343">
              <w:rPr>
                <w:b/>
                <w:sz w:val="28"/>
                <w:szCs w:val="28"/>
                <w:lang w:val="ru-RU"/>
              </w:rPr>
              <w:t>Удовлетворенность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контролируемых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лиц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и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их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представителями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консультированием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контрольного</w:t>
            </w:r>
            <w:r w:rsidRPr="003A6343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b/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A6343" w:rsidRDefault="003A6343" w:rsidP="003A6343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 xml:space="preserve">100 % </w:t>
            </w:r>
            <w:proofErr w:type="spellStart"/>
            <w:r w:rsidRPr="003A6343">
              <w:rPr>
                <w:sz w:val="28"/>
                <w:szCs w:val="28"/>
              </w:rPr>
              <w:t>от</w:t>
            </w:r>
            <w:proofErr w:type="spellEnd"/>
            <w:r w:rsidRPr="003A6343">
              <w:rPr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sz w:val="28"/>
                <w:szCs w:val="28"/>
              </w:rPr>
              <w:t>числа</w:t>
            </w:r>
            <w:proofErr w:type="spellEnd"/>
            <w:r w:rsidRPr="003A634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3A6343" w:rsidRPr="003A6343" w:rsidTr="003A6343">
        <w:trPr>
          <w:trHeight w:val="1585"/>
        </w:trPr>
        <w:tc>
          <w:tcPr>
            <w:tcW w:w="746" w:type="dxa"/>
          </w:tcPr>
          <w:p w:rsidR="003A6343" w:rsidRPr="003A6343" w:rsidRDefault="003A6343" w:rsidP="003A6343">
            <w:pPr>
              <w:pStyle w:val="TableParagraph"/>
              <w:spacing w:before="106"/>
              <w:ind w:left="205" w:right="194"/>
              <w:jc w:val="center"/>
              <w:rPr>
                <w:sz w:val="28"/>
                <w:szCs w:val="28"/>
              </w:rPr>
            </w:pPr>
            <w:r w:rsidRPr="003A6343">
              <w:rPr>
                <w:sz w:val="28"/>
                <w:szCs w:val="28"/>
              </w:rPr>
              <w:t>3.</w:t>
            </w:r>
          </w:p>
        </w:tc>
        <w:tc>
          <w:tcPr>
            <w:tcW w:w="6121" w:type="dxa"/>
          </w:tcPr>
          <w:p w:rsidR="003A6343" w:rsidRPr="003A6343" w:rsidRDefault="003A6343" w:rsidP="003A6343">
            <w:pPr>
              <w:pStyle w:val="TableParagraph"/>
              <w:spacing w:before="106"/>
              <w:ind w:left="46" w:right="139"/>
              <w:jc w:val="both"/>
              <w:rPr>
                <w:b/>
                <w:sz w:val="28"/>
                <w:szCs w:val="28"/>
              </w:rPr>
            </w:pPr>
            <w:proofErr w:type="spellStart"/>
            <w:r w:rsidRPr="003A6343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3A6343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b/>
                <w:sz w:val="28"/>
                <w:szCs w:val="28"/>
              </w:rPr>
              <w:t>проведенных</w:t>
            </w:r>
            <w:proofErr w:type="spellEnd"/>
            <w:r w:rsidRPr="003A6343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b/>
                <w:sz w:val="28"/>
                <w:szCs w:val="28"/>
              </w:rPr>
              <w:t>профилактических</w:t>
            </w:r>
            <w:proofErr w:type="spellEnd"/>
            <w:r w:rsidRPr="003A6343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A6343">
              <w:rPr>
                <w:b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A6343" w:rsidRDefault="003A6343" w:rsidP="003A6343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3A6343">
              <w:rPr>
                <w:sz w:val="28"/>
                <w:szCs w:val="28"/>
                <w:lang w:val="ru-RU"/>
              </w:rPr>
              <w:t>не менее 20</w:t>
            </w:r>
            <w:r w:rsidRPr="003A634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sz w:val="28"/>
                <w:szCs w:val="28"/>
                <w:lang w:val="ru-RU"/>
              </w:rPr>
              <w:t>мероприятий,</w:t>
            </w:r>
            <w:r w:rsidRPr="003A634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sz w:val="28"/>
                <w:szCs w:val="28"/>
                <w:lang w:val="ru-RU"/>
              </w:rPr>
              <w:t>проведенных</w:t>
            </w:r>
            <w:r w:rsidRPr="003A634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sz w:val="28"/>
                <w:szCs w:val="28"/>
                <w:lang w:val="ru-RU"/>
              </w:rPr>
              <w:t>контрольным</w:t>
            </w:r>
            <w:r w:rsidRPr="003A634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sz w:val="28"/>
                <w:szCs w:val="28"/>
                <w:lang w:val="ru-RU"/>
              </w:rPr>
              <w:t>(надзорным)</w:t>
            </w:r>
            <w:r w:rsidRPr="003A634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A6343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3A6343" w:rsidRPr="003A6343" w:rsidRDefault="003A6343" w:rsidP="003A6343">
      <w:pPr>
        <w:pStyle w:val="a4"/>
      </w:pP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6343" w:rsidRPr="003A6343" w:rsidRDefault="003A6343" w:rsidP="003A63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E3BDE" w:rsidRPr="003A6343" w:rsidRDefault="009E3BDE" w:rsidP="003A634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9E3BDE" w:rsidRPr="003A6343" w:rsidSect="003A6343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43"/>
    <w:rsid w:val="003A6343"/>
    <w:rsid w:val="009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6343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0"/>
    <w:unhideWhenUsed/>
    <w:rsid w:val="003A6343"/>
    <w:rPr>
      <w:color w:val="0000FF"/>
      <w:u w:val="single"/>
    </w:rPr>
  </w:style>
  <w:style w:type="character" w:customStyle="1" w:styleId="1">
    <w:name w:val="Обычный1"/>
    <w:rsid w:val="003A6343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3A6343"/>
    <w:pPr>
      <w:spacing w:after="0" w:line="240" w:lineRule="auto"/>
    </w:pPr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A6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634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A6343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634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A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4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6343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0"/>
    <w:unhideWhenUsed/>
    <w:rsid w:val="003A6343"/>
    <w:rPr>
      <w:color w:val="0000FF"/>
      <w:u w:val="single"/>
    </w:rPr>
  </w:style>
  <w:style w:type="character" w:customStyle="1" w:styleId="1">
    <w:name w:val="Обычный1"/>
    <w:rsid w:val="003A6343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3A6343"/>
    <w:pPr>
      <w:spacing w:after="0" w:line="240" w:lineRule="auto"/>
    </w:pPr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A6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634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A6343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634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A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4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2022-12-06T05:49:00Z</cp:lastPrinted>
  <dcterms:created xsi:type="dcterms:W3CDTF">2022-12-06T05:46:00Z</dcterms:created>
  <dcterms:modified xsi:type="dcterms:W3CDTF">2022-12-06T05:51:00Z</dcterms:modified>
</cp:coreProperties>
</file>