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38DC" w:rsidRDefault="005538DC" w:rsidP="005538DC">
      <w:pPr>
        <w:jc w:val="center"/>
        <w:rPr>
          <w:sz w:val="28"/>
        </w:rPr>
      </w:pPr>
      <w:r>
        <w:rPr>
          <w:sz w:val="28"/>
        </w:rPr>
        <w:t>АДМИНИСТРАЦИЯ</w:t>
      </w:r>
    </w:p>
    <w:p w:rsidR="005538DC" w:rsidRDefault="005538DC" w:rsidP="005538DC">
      <w:pPr>
        <w:jc w:val="center"/>
        <w:rPr>
          <w:sz w:val="28"/>
        </w:rPr>
      </w:pPr>
      <w:r>
        <w:rPr>
          <w:sz w:val="28"/>
        </w:rPr>
        <w:t>ЗАХОПЕРСКОГО СЕЛЬСКОГО ПОСЕЛЕНИЯ</w:t>
      </w:r>
    </w:p>
    <w:p w:rsidR="005538DC" w:rsidRDefault="005538DC" w:rsidP="005538DC">
      <w:pPr>
        <w:jc w:val="center"/>
        <w:rPr>
          <w:sz w:val="28"/>
        </w:rPr>
      </w:pPr>
      <w:r>
        <w:rPr>
          <w:sz w:val="28"/>
        </w:rPr>
        <w:t>НЕХАЕВСКОГО МУНИЦИПАЛЬНОГО РАЙОНА</w:t>
      </w:r>
    </w:p>
    <w:p w:rsidR="005538DC" w:rsidRDefault="005538DC" w:rsidP="005538DC">
      <w:pPr>
        <w:pBdr>
          <w:bottom w:val="single" w:sz="12" w:space="1" w:color="auto"/>
        </w:pBdr>
        <w:jc w:val="center"/>
        <w:rPr>
          <w:sz w:val="28"/>
        </w:rPr>
      </w:pPr>
      <w:r>
        <w:rPr>
          <w:sz w:val="28"/>
        </w:rPr>
        <w:t>ВОЛГОГРАДСКОЙ ОБЛАСТИ</w:t>
      </w:r>
    </w:p>
    <w:p w:rsidR="005538DC" w:rsidRDefault="005538DC" w:rsidP="005538DC">
      <w:pPr>
        <w:jc w:val="center"/>
        <w:rPr>
          <w:sz w:val="28"/>
        </w:rPr>
      </w:pPr>
    </w:p>
    <w:p w:rsidR="005538DC" w:rsidRDefault="005538DC" w:rsidP="005538DC">
      <w:pPr>
        <w:jc w:val="center"/>
        <w:rPr>
          <w:sz w:val="28"/>
        </w:rPr>
      </w:pPr>
    </w:p>
    <w:p w:rsidR="005538DC" w:rsidRDefault="005538DC" w:rsidP="005538DC">
      <w:pPr>
        <w:jc w:val="center"/>
        <w:rPr>
          <w:sz w:val="28"/>
        </w:rPr>
      </w:pPr>
      <w:r>
        <w:rPr>
          <w:sz w:val="28"/>
        </w:rPr>
        <w:t>ПОСТАНОВЛЕНИЕ</w:t>
      </w:r>
    </w:p>
    <w:p w:rsidR="005538DC" w:rsidRDefault="005538DC" w:rsidP="005538DC">
      <w:pPr>
        <w:rPr>
          <w:sz w:val="28"/>
        </w:rPr>
      </w:pPr>
    </w:p>
    <w:p w:rsidR="005538DC" w:rsidRPr="005538DC" w:rsidRDefault="005538DC" w:rsidP="005538DC">
      <w:pPr>
        <w:rPr>
          <w:rFonts w:asciiTheme="minorHAnsi" w:hAnsiTheme="minorHAnsi"/>
          <w:sz w:val="28"/>
        </w:rPr>
      </w:pPr>
      <w:r>
        <w:rPr>
          <w:sz w:val="28"/>
        </w:rPr>
        <w:t xml:space="preserve">от </w:t>
      </w:r>
      <w:r>
        <w:rPr>
          <w:rFonts w:asciiTheme="minorHAnsi" w:hAnsiTheme="minorHAnsi"/>
          <w:sz w:val="28"/>
        </w:rPr>
        <w:t>02.12.</w:t>
      </w:r>
      <w:r>
        <w:rPr>
          <w:sz w:val="28"/>
        </w:rPr>
        <w:t>202</w:t>
      </w:r>
      <w:r>
        <w:rPr>
          <w:rFonts w:asciiTheme="minorHAnsi" w:hAnsiTheme="minorHAnsi"/>
          <w:sz w:val="28"/>
        </w:rPr>
        <w:t>2</w:t>
      </w:r>
      <w:r>
        <w:rPr>
          <w:sz w:val="28"/>
        </w:rPr>
        <w:t xml:space="preserve"> г                                         № </w:t>
      </w:r>
      <w:r>
        <w:rPr>
          <w:rFonts w:asciiTheme="minorHAnsi" w:hAnsiTheme="minorHAnsi"/>
          <w:sz w:val="28"/>
        </w:rPr>
        <w:t>82</w:t>
      </w:r>
      <w:bookmarkStart w:id="0" w:name="_GoBack"/>
      <w:bookmarkEnd w:id="0"/>
    </w:p>
    <w:p w:rsidR="005538DC" w:rsidRDefault="005538DC" w:rsidP="005538DC">
      <w:pPr>
        <w:rPr>
          <w:sz w:val="28"/>
        </w:rPr>
      </w:pPr>
    </w:p>
    <w:p w:rsidR="005538DC" w:rsidRDefault="005538DC" w:rsidP="005538DC">
      <w:pPr>
        <w:ind w:right="3544"/>
        <w:jc w:val="both"/>
        <w:rPr>
          <w:sz w:val="28"/>
        </w:rPr>
      </w:pPr>
      <w:r>
        <w:rPr>
          <w:sz w:val="28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</w:t>
      </w:r>
      <w:r w:rsidRPr="005538DC">
        <w:rPr>
          <w:rFonts w:ascii="Times New Roman" w:hAnsi="Times New Roman"/>
          <w:sz w:val="28"/>
        </w:rPr>
        <w:t>жилищного контроля</w:t>
      </w:r>
      <w:r>
        <w:rPr>
          <w:rFonts w:asciiTheme="minorHAnsi" w:hAnsiTheme="minorHAnsi"/>
          <w:sz w:val="28"/>
        </w:rPr>
        <w:t xml:space="preserve">  </w:t>
      </w:r>
      <w:proofErr w:type="gramStart"/>
      <w:r>
        <w:rPr>
          <w:sz w:val="28"/>
        </w:rPr>
        <w:t>на</w:t>
      </w:r>
      <w:proofErr w:type="gramEnd"/>
      <w:r>
        <w:rPr>
          <w:sz w:val="28"/>
        </w:rPr>
        <w:t xml:space="preserve">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 </w:t>
      </w:r>
    </w:p>
    <w:p w:rsidR="005538DC" w:rsidRDefault="005538DC" w:rsidP="005538DC">
      <w:pPr>
        <w:ind w:right="3544"/>
        <w:jc w:val="both"/>
        <w:rPr>
          <w:sz w:val="28"/>
        </w:rPr>
      </w:pPr>
    </w:p>
    <w:p w:rsidR="005538DC" w:rsidRDefault="005538DC" w:rsidP="005538DC">
      <w:pPr>
        <w:ind w:firstLine="709"/>
        <w:jc w:val="both"/>
        <w:rPr>
          <w:sz w:val="28"/>
        </w:rPr>
      </w:pPr>
      <w:proofErr w:type="gramStart"/>
      <w:r>
        <w:rPr>
          <w:sz w:val="28"/>
        </w:rPr>
        <w:t>В соответствии со статьей 44 Федерального закона от 31.07.2020 № 248-ФЗ "О государственном контроле (надзоре) и муниципальном контроле в Российской Федерации", Федеральным законом от 06.10.2003 № 131-ФЗ "Об общих принципах организации местного самоуправления в Российской Федерации", Постановлением Правительства Российской Федерации от 25.06.2021 № 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ценностям", руководствуясь</w:t>
      </w:r>
      <w:proofErr w:type="gramEnd"/>
      <w:r>
        <w:rPr>
          <w:sz w:val="28"/>
        </w:rPr>
        <w:t xml:space="preserve"> Уставом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поселения,  администрация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 </w:t>
      </w:r>
      <w:proofErr w:type="gramStart"/>
      <w:r>
        <w:rPr>
          <w:sz w:val="28"/>
        </w:rPr>
        <w:t>п</w:t>
      </w:r>
      <w:proofErr w:type="gramEnd"/>
      <w:r>
        <w:rPr>
          <w:sz w:val="28"/>
        </w:rPr>
        <w:t xml:space="preserve"> о с т а н о в л я е т:</w:t>
      </w:r>
    </w:p>
    <w:p w:rsidR="005538DC" w:rsidRDefault="005538DC" w:rsidP="005538DC">
      <w:pPr>
        <w:rPr>
          <w:sz w:val="28"/>
        </w:rPr>
      </w:pP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 xml:space="preserve">1. Утвердить Программу профилактики рисков причинения вреда (ущерба) охраняемым законом ценностям при осуществлении муниципального жилищного контроля  на территории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на 202</w:t>
      </w:r>
      <w:r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 согласно Приложению.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 xml:space="preserve">2. </w:t>
      </w: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исполнением настоящего постановления оставляю за собой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>3. Настоящее постановление вступает в силу с 1 января 202</w:t>
      </w:r>
      <w:r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г. </w:t>
      </w:r>
    </w:p>
    <w:p w:rsidR="005538DC" w:rsidRDefault="005538DC" w:rsidP="005538DC">
      <w:pPr>
        <w:ind w:firstLine="709"/>
        <w:jc w:val="both"/>
        <w:rPr>
          <w:sz w:val="28"/>
        </w:rPr>
      </w:pPr>
    </w:p>
    <w:p w:rsidR="005538DC" w:rsidRDefault="005538DC" w:rsidP="005538DC">
      <w:pPr>
        <w:jc w:val="both"/>
        <w:rPr>
          <w:sz w:val="28"/>
        </w:rPr>
      </w:pPr>
      <w:r>
        <w:rPr>
          <w:sz w:val="28"/>
        </w:rPr>
        <w:t xml:space="preserve">Глава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                            </w:t>
      </w:r>
      <w:proofErr w:type="spellStart"/>
      <w:r>
        <w:rPr>
          <w:sz w:val="28"/>
        </w:rPr>
        <w:t>О.Н.Максимова</w:t>
      </w:r>
      <w:proofErr w:type="spellEnd"/>
      <w:r>
        <w:rPr>
          <w:sz w:val="28"/>
        </w:rPr>
        <w:t xml:space="preserve">  </w:t>
      </w:r>
    </w:p>
    <w:p w:rsidR="005538DC" w:rsidRDefault="005538DC" w:rsidP="005538DC">
      <w:pPr>
        <w:jc w:val="both"/>
        <w:rPr>
          <w:sz w:val="28"/>
        </w:rPr>
      </w:pPr>
    </w:p>
    <w:p w:rsidR="005538DC" w:rsidRDefault="005538DC" w:rsidP="005538DC">
      <w:pPr>
        <w:rPr>
          <w:sz w:val="28"/>
        </w:rPr>
      </w:pPr>
      <w:r>
        <w:br w:type="page"/>
      </w:r>
      <w:r>
        <w:lastRenderedPageBreak/>
        <w:t xml:space="preserve">                                                                                                                            </w:t>
      </w:r>
      <w:r>
        <w:rPr>
          <w:sz w:val="28"/>
        </w:rPr>
        <w:t>Приложение</w:t>
      </w:r>
    </w:p>
    <w:p w:rsidR="005538DC" w:rsidRDefault="005538DC" w:rsidP="005538DC">
      <w:pPr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:rsidR="005538DC" w:rsidRDefault="005538DC" w:rsidP="005538DC">
      <w:pPr>
        <w:jc w:val="center"/>
        <w:rPr>
          <w:sz w:val="28"/>
        </w:rPr>
      </w:pPr>
      <w:r>
        <w:rPr>
          <w:sz w:val="28"/>
        </w:rPr>
        <w:t xml:space="preserve">                                                            </w:t>
      </w:r>
      <w:r>
        <w:rPr>
          <w:rFonts w:asciiTheme="minorHAnsi" w:hAnsiTheme="minorHAnsi"/>
          <w:sz w:val="28"/>
        </w:rPr>
        <w:t xml:space="preserve">          </w:t>
      </w:r>
      <w:r>
        <w:rPr>
          <w:sz w:val="28"/>
        </w:rPr>
        <w:t xml:space="preserve">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</w:t>
      </w:r>
    </w:p>
    <w:p w:rsidR="005538DC" w:rsidRPr="005538DC" w:rsidRDefault="005538DC" w:rsidP="005538DC">
      <w:pPr>
        <w:jc w:val="center"/>
        <w:rPr>
          <w:rFonts w:asciiTheme="minorHAnsi" w:hAnsiTheme="minorHAnsi"/>
          <w:sz w:val="28"/>
        </w:rPr>
      </w:pPr>
      <w:r>
        <w:rPr>
          <w:sz w:val="28"/>
        </w:rPr>
        <w:t xml:space="preserve">                                </w:t>
      </w:r>
      <w:r>
        <w:rPr>
          <w:rFonts w:asciiTheme="minorHAnsi" w:hAnsiTheme="minorHAnsi"/>
          <w:sz w:val="28"/>
        </w:rPr>
        <w:t xml:space="preserve">                                                                          </w:t>
      </w:r>
      <w:r>
        <w:rPr>
          <w:sz w:val="28"/>
        </w:rPr>
        <w:t xml:space="preserve">от </w:t>
      </w:r>
      <w:r>
        <w:rPr>
          <w:rFonts w:asciiTheme="minorHAnsi" w:hAnsiTheme="minorHAnsi"/>
          <w:sz w:val="28"/>
        </w:rPr>
        <w:t>02.12</w:t>
      </w:r>
      <w:r>
        <w:rPr>
          <w:sz w:val="28"/>
        </w:rPr>
        <w:t>.202</w:t>
      </w:r>
      <w:r>
        <w:rPr>
          <w:rFonts w:asciiTheme="minorHAnsi" w:hAnsiTheme="minorHAnsi"/>
          <w:sz w:val="28"/>
        </w:rPr>
        <w:t xml:space="preserve">2 </w:t>
      </w:r>
      <w:r>
        <w:rPr>
          <w:sz w:val="28"/>
        </w:rPr>
        <w:t>№</w:t>
      </w:r>
      <w:r>
        <w:rPr>
          <w:rFonts w:asciiTheme="minorHAnsi" w:hAnsiTheme="minorHAnsi"/>
          <w:sz w:val="28"/>
        </w:rPr>
        <w:t>82</w:t>
      </w:r>
    </w:p>
    <w:p w:rsidR="005538DC" w:rsidRDefault="005538DC" w:rsidP="005538DC">
      <w:pPr>
        <w:jc w:val="right"/>
        <w:rPr>
          <w:sz w:val="28"/>
        </w:rPr>
      </w:pPr>
    </w:p>
    <w:p w:rsidR="005538DC" w:rsidRDefault="005538DC" w:rsidP="005538DC">
      <w:pPr>
        <w:jc w:val="center"/>
        <w:rPr>
          <w:b/>
          <w:sz w:val="28"/>
        </w:rPr>
      </w:pPr>
      <w:r>
        <w:rPr>
          <w:b/>
          <w:sz w:val="28"/>
        </w:rPr>
        <w:t>ПРОГРАММА</w:t>
      </w:r>
    </w:p>
    <w:p w:rsidR="005538DC" w:rsidRDefault="005538DC" w:rsidP="005538DC">
      <w:pPr>
        <w:jc w:val="center"/>
        <w:rPr>
          <w:b/>
          <w:sz w:val="28"/>
        </w:rPr>
      </w:pPr>
      <w:r>
        <w:rPr>
          <w:b/>
          <w:sz w:val="28"/>
        </w:rPr>
        <w:t>профилактики рисков причинения вреда (ущерба) охраняемым законом ценностям при осуществлении муниципального</w:t>
      </w:r>
      <w:r>
        <w:rPr>
          <w:rFonts w:asciiTheme="minorHAnsi" w:hAnsiTheme="minorHAnsi"/>
          <w:b/>
          <w:sz w:val="28"/>
        </w:rPr>
        <w:t xml:space="preserve"> жилищного контроля </w:t>
      </w:r>
      <w:r>
        <w:rPr>
          <w:b/>
          <w:sz w:val="28"/>
        </w:rPr>
        <w:t xml:space="preserve"> на территории </w:t>
      </w:r>
      <w:proofErr w:type="spellStart"/>
      <w:r>
        <w:rPr>
          <w:b/>
          <w:sz w:val="28"/>
        </w:rPr>
        <w:t>Захоперского</w:t>
      </w:r>
      <w:proofErr w:type="spellEnd"/>
      <w:r>
        <w:rPr>
          <w:b/>
          <w:sz w:val="28"/>
        </w:rPr>
        <w:t xml:space="preserve"> сельского поселения на 202</w:t>
      </w:r>
      <w:r>
        <w:rPr>
          <w:rFonts w:asciiTheme="minorHAnsi" w:hAnsiTheme="minorHAnsi"/>
          <w:b/>
          <w:sz w:val="28"/>
        </w:rPr>
        <w:t>3</w:t>
      </w:r>
      <w:r>
        <w:rPr>
          <w:b/>
          <w:sz w:val="28"/>
        </w:rPr>
        <w:t xml:space="preserve"> год</w:t>
      </w:r>
    </w:p>
    <w:p w:rsidR="005538DC" w:rsidRDefault="005538DC" w:rsidP="005538DC">
      <w:pPr>
        <w:jc w:val="center"/>
        <w:rPr>
          <w:b/>
          <w:sz w:val="28"/>
        </w:rPr>
      </w:pPr>
    </w:p>
    <w:p w:rsidR="005538DC" w:rsidRDefault="005538DC" w:rsidP="005538DC">
      <w:pPr>
        <w:jc w:val="center"/>
        <w:rPr>
          <w:b/>
          <w:sz w:val="28"/>
        </w:rPr>
      </w:pPr>
      <w:r>
        <w:rPr>
          <w:b/>
          <w:sz w:val="28"/>
        </w:rPr>
        <w:t>1. Общие положения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 xml:space="preserve">1.1. </w:t>
      </w:r>
      <w:proofErr w:type="gramStart"/>
      <w:r>
        <w:rPr>
          <w:sz w:val="28"/>
        </w:rPr>
        <w:t xml:space="preserve">Программа профилактики рисков причинения вреда (ущерба) охраняемым законом ценностям при осуществлении муниципального жилищного контроля на территории </w:t>
      </w:r>
      <w:proofErr w:type="spellStart"/>
      <w:r>
        <w:rPr>
          <w:sz w:val="28"/>
        </w:rPr>
        <w:t>Нижнедолговского</w:t>
      </w:r>
      <w:proofErr w:type="spellEnd"/>
      <w:r>
        <w:rPr>
          <w:sz w:val="28"/>
        </w:rPr>
        <w:t xml:space="preserve"> сельского поселения на 202</w:t>
      </w:r>
      <w:r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 (далее - Программа профилактики) разработана для организации проведения в 202</w:t>
      </w:r>
      <w:r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году профилактики нарушений обязательных требований, установленных федеральными законами и принятыми в соответствии с ними иными нормативными правовыми актами Российской Федерации, Волгоградской области, муниципальными правовыми актами администрации </w:t>
      </w:r>
      <w:proofErr w:type="spellStart"/>
      <w:r>
        <w:rPr>
          <w:sz w:val="28"/>
        </w:rPr>
        <w:t>Захоперского</w:t>
      </w:r>
      <w:proofErr w:type="spellEnd"/>
      <w:r>
        <w:rPr>
          <w:sz w:val="28"/>
        </w:rPr>
        <w:t xml:space="preserve"> сельского поселения</w:t>
      </w:r>
      <w:proofErr w:type="gramEnd"/>
      <w:r>
        <w:rPr>
          <w:sz w:val="28"/>
        </w:rPr>
        <w:t xml:space="preserve"> (далее - обязательные требования), предупреждения возможного нарушения подконтрольными субъектами обязательных требований и снижения рисков причинения вреда (ущерба) охраняемым законом ценностям, разъяснения подконтрольным субъектам обязательных требований.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>1.2. Программа профилактики реализуется в 202</w:t>
      </w:r>
      <w:r>
        <w:rPr>
          <w:rFonts w:asciiTheme="minorHAnsi" w:hAnsiTheme="minorHAnsi"/>
          <w:sz w:val="28"/>
        </w:rPr>
        <w:t>3</w:t>
      </w:r>
      <w:r>
        <w:rPr>
          <w:sz w:val="28"/>
        </w:rPr>
        <w:t xml:space="preserve"> году и состоит из </w:t>
      </w:r>
      <w:r>
        <w:rPr>
          <w:rStyle w:val="10"/>
          <w:sz w:val="28"/>
        </w:rPr>
        <w:t>следующих разделов: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rStyle w:val="10"/>
          <w:sz w:val="28"/>
        </w:rPr>
        <w:t>а) анализ текущего состояния осуществления вида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 профилактики</w:t>
      </w:r>
      <w:r>
        <w:rPr>
          <w:sz w:val="28"/>
        </w:rPr>
        <w:t xml:space="preserve"> (далее - аналитическая часть);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rStyle w:val="10"/>
          <w:sz w:val="28"/>
        </w:rPr>
        <w:t>б) цели и задачи реализации программы профилактики;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rStyle w:val="10"/>
          <w:sz w:val="28"/>
        </w:rPr>
        <w:t>в) перечень профилактических мероприятий, сроки (периодичность) их проведения;</w:t>
      </w:r>
    </w:p>
    <w:p w:rsidR="005538DC" w:rsidRDefault="005538DC" w:rsidP="005538DC">
      <w:pPr>
        <w:ind w:firstLine="709"/>
        <w:jc w:val="both"/>
      </w:pPr>
      <w:r>
        <w:rPr>
          <w:rStyle w:val="10"/>
          <w:sz w:val="28"/>
        </w:rPr>
        <w:t>г) показатели результативности и эффективности программы профилактики.</w:t>
      </w:r>
    </w:p>
    <w:p w:rsidR="005538DC" w:rsidRDefault="005538DC" w:rsidP="005538DC">
      <w:pPr>
        <w:jc w:val="both"/>
        <w:rPr>
          <w:sz w:val="28"/>
        </w:rPr>
      </w:pPr>
    </w:p>
    <w:p w:rsidR="005538DC" w:rsidRDefault="005538DC" w:rsidP="005538DC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>2. Аналитическая часть</w:t>
      </w:r>
    </w:p>
    <w:p w:rsidR="005538DC" w:rsidRDefault="005538DC" w:rsidP="005538DC">
      <w:pPr>
        <w:ind w:firstLine="709"/>
        <w:jc w:val="both"/>
        <w:rPr>
          <w:i/>
          <w:color w:val="FB290D"/>
          <w:sz w:val="28"/>
        </w:rPr>
      </w:pPr>
      <w:r>
        <w:rPr>
          <w:rFonts w:ascii="Times New Roman" w:hAnsi="Times New Roman"/>
          <w:sz w:val="28"/>
        </w:rPr>
        <w:t xml:space="preserve">Ранее муниципальный жилищный контроль на территории </w:t>
      </w:r>
      <w:proofErr w:type="spellStart"/>
      <w:r>
        <w:rPr>
          <w:rFonts w:ascii="Times New Roman" w:hAnsi="Times New Roman"/>
          <w:sz w:val="28"/>
        </w:rPr>
        <w:t>Захоперского</w:t>
      </w:r>
      <w:proofErr w:type="spellEnd"/>
      <w:r>
        <w:rPr>
          <w:rFonts w:ascii="Times New Roman" w:hAnsi="Times New Roman"/>
          <w:sz w:val="28"/>
        </w:rPr>
        <w:t xml:space="preserve"> сельского поселения не осуществлялся, в </w:t>
      </w:r>
      <w:proofErr w:type="gramStart"/>
      <w:r>
        <w:rPr>
          <w:rFonts w:ascii="Times New Roman" w:hAnsi="Times New Roman"/>
          <w:sz w:val="28"/>
        </w:rPr>
        <w:t>связи</w:t>
      </w:r>
      <w:proofErr w:type="gramEnd"/>
      <w:r>
        <w:rPr>
          <w:rFonts w:ascii="Times New Roman" w:hAnsi="Times New Roman"/>
          <w:sz w:val="28"/>
        </w:rPr>
        <w:t xml:space="preserve"> с чем не </w:t>
      </w:r>
      <w:r>
        <w:rPr>
          <w:rFonts w:ascii="Times New Roman" w:hAnsi="Times New Roman"/>
          <w:sz w:val="28"/>
        </w:rPr>
        <w:lastRenderedPageBreak/>
        <w:t>представляется возможным провести анализ текущего состояния осуществления вида контроля, описать текущий уровень развития профилактической деятельности контрольного органа, охарактеризовать проблемы, на решение которых направлена программа профилактики</w:t>
      </w:r>
      <w:r>
        <w:rPr>
          <w:i/>
          <w:sz w:val="28"/>
        </w:rPr>
        <w:t>.</w:t>
      </w:r>
    </w:p>
    <w:p w:rsidR="005538DC" w:rsidRDefault="005538DC" w:rsidP="005538DC">
      <w:pPr>
        <w:jc w:val="center"/>
        <w:rPr>
          <w:b/>
          <w:sz w:val="28"/>
        </w:rPr>
      </w:pPr>
      <w:r>
        <w:rPr>
          <w:b/>
          <w:sz w:val="28"/>
        </w:rPr>
        <w:t>3. Цели и задачи реализации программы профилактики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>3.1. Целями Программы профилактики являются: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 xml:space="preserve">а) предупреждение </w:t>
      </w:r>
      <w:proofErr w:type="gramStart"/>
      <w:r>
        <w:rPr>
          <w:sz w:val="28"/>
        </w:rPr>
        <w:t>нарушений</w:t>
      </w:r>
      <w:proofErr w:type="gramEnd"/>
      <w:r>
        <w:rPr>
          <w:sz w:val="28"/>
        </w:rPr>
        <w:t xml:space="preserve"> подконтрольными субъектами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>б) снижение административной нагрузки на подконтрольные субъекты;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>в) создание мотивации к добросовестному поведению подконтрольных субъектов;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>г) снижение уровня вреда (ущерба), причиняемого охраняемым законом ценностям.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>3.2. Задачами Программы профилактики являются: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>а) укрепление системы профилактики нарушений обязательных требований;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>б) выявление причин, факторов и условий, способствующих нарушению обязательных требований; организация и реализация мероприятий, направленных на их устранение;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>в) повышение правосознания и правовой культуры подконтрольных субъектов.</w:t>
      </w:r>
    </w:p>
    <w:p w:rsidR="005538DC" w:rsidRDefault="005538DC" w:rsidP="005538DC">
      <w:pPr>
        <w:jc w:val="both"/>
        <w:rPr>
          <w:sz w:val="28"/>
        </w:rPr>
      </w:pPr>
    </w:p>
    <w:p w:rsidR="005538DC" w:rsidRDefault="005538DC" w:rsidP="005538DC">
      <w:pPr>
        <w:jc w:val="center"/>
        <w:rPr>
          <w:b/>
          <w:sz w:val="28"/>
        </w:rPr>
      </w:pPr>
      <w:r>
        <w:rPr>
          <w:b/>
          <w:sz w:val="28"/>
        </w:rPr>
        <w:t>4. Перечень профилактических мероприятий, сроки (периодичность) их проведения</w:t>
      </w:r>
    </w:p>
    <w:p w:rsidR="005538DC" w:rsidRDefault="005538DC" w:rsidP="005538DC">
      <w:pPr>
        <w:ind w:firstLine="709"/>
        <w:jc w:val="both"/>
        <w:rPr>
          <w:sz w:val="28"/>
        </w:rPr>
      </w:pPr>
      <w:r>
        <w:rPr>
          <w:sz w:val="28"/>
        </w:rPr>
        <w:t>4.1. В рамках реализации Программы профилактики осуществляются следующие профилактические мероприятия:</w:t>
      </w:r>
    </w:p>
    <w:p w:rsidR="005538DC" w:rsidRDefault="005538DC" w:rsidP="005538DC">
      <w:pPr>
        <w:ind w:firstLine="709"/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8"/>
        <w:gridCol w:w="3689"/>
        <w:gridCol w:w="2936"/>
        <w:gridCol w:w="2348"/>
      </w:tblGrid>
      <w:tr w:rsidR="005538DC" w:rsidTr="005538DC">
        <w:trPr>
          <w:trHeight w:val="360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№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мероприятия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Срок (периодичность) проведения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rFonts w:asciiTheme="minorHAnsi" w:hAnsiTheme="minorHAnsi"/>
                <w:lang w:eastAsia="en-US"/>
              </w:rPr>
            </w:pPr>
            <w:r>
              <w:rPr>
                <w:lang w:eastAsia="en-US"/>
              </w:rPr>
              <w:t>Ответственный исполнитель</w:t>
            </w:r>
          </w:p>
        </w:tc>
      </w:tr>
      <w:tr w:rsidR="005538DC" w:rsidTr="005538DC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rPr>
                <w:lang w:eastAsia="en-US"/>
              </w:rPr>
            </w:pPr>
            <w:r>
              <w:rPr>
                <w:lang w:eastAsia="en-US"/>
              </w:rPr>
              <w:t>Информирование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администрации, главный специалист</w:t>
            </w:r>
          </w:p>
        </w:tc>
      </w:tr>
      <w:tr w:rsidR="005538DC" w:rsidTr="005538DC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rPr>
                <w:lang w:eastAsia="en-US"/>
              </w:rPr>
            </w:pPr>
            <w:r>
              <w:rPr>
                <w:lang w:eastAsia="en-US"/>
              </w:rPr>
              <w:t>Обобщение правоприменительной практики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 раз в год до 30 января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</w:t>
            </w:r>
          </w:p>
        </w:tc>
      </w:tr>
      <w:tr w:rsidR="005538DC" w:rsidTr="005538DC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rPr>
                <w:lang w:eastAsia="en-US"/>
              </w:rPr>
            </w:pPr>
            <w:r>
              <w:rPr>
                <w:lang w:eastAsia="en-US"/>
              </w:rPr>
              <w:t>Объявление предостережения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 мере поступления сведений  о готовящихся нарушениях обязательных требований или признаках нарушений обязательных требований </w:t>
            </w:r>
            <w:r>
              <w:rPr>
                <w:lang w:eastAsia="en-US"/>
              </w:rPr>
              <w:lastRenderedPageBreak/>
              <w:t>и (или) по мере выявления нарушений обязательных требований, если отсутствуют подтвержденные данные о причинении или угрозе причинения вреда (ущерба) охраняемым законом ценностям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Глава администрации</w:t>
            </w:r>
          </w:p>
        </w:tc>
      </w:tr>
      <w:tr w:rsidR="005538DC" w:rsidTr="005538DC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Консультирование 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поступления обращений контролируемых лиц или их представителей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администрации, главный специалист </w:t>
            </w:r>
          </w:p>
        </w:tc>
      </w:tr>
      <w:tr w:rsidR="005538DC" w:rsidTr="005538DC"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rPr>
                <w:lang w:eastAsia="en-US"/>
              </w:rPr>
            </w:pPr>
            <w:r>
              <w:rPr>
                <w:lang w:eastAsia="en-US"/>
              </w:rPr>
              <w:t>Профилактический визит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3 квартал / </w:t>
            </w:r>
            <w:r>
              <w:rPr>
                <w:rFonts w:asciiTheme="minorHAnsi" w:hAnsiTheme="minorHAnsi"/>
                <w:lang w:eastAsia="en-US"/>
              </w:rPr>
              <w:t xml:space="preserve">сентябрь </w:t>
            </w:r>
            <w:r>
              <w:rPr>
                <w:lang w:eastAsia="en-US"/>
              </w:rPr>
              <w:t>месяц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администрации, главный специалист</w:t>
            </w:r>
          </w:p>
        </w:tc>
      </w:tr>
    </w:tbl>
    <w:p w:rsidR="005538DC" w:rsidRDefault="005538DC" w:rsidP="005538DC">
      <w:pPr>
        <w:jc w:val="both"/>
        <w:rPr>
          <w:sz w:val="28"/>
        </w:rPr>
      </w:pPr>
    </w:p>
    <w:p w:rsidR="005538DC" w:rsidRDefault="005538DC" w:rsidP="005538DC">
      <w:pPr>
        <w:ind w:firstLine="709"/>
        <w:jc w:val="both"/>
        <w:rPr>
          <w:color w:val="000000" w:themeColor="text1"/>
          <w:sz w:val="28"/>
        </w:rPr>
      </w:pPr>
      <w:r>
        <w:rPr>
          <w:sz w:val="28"/>
        </w:rPr>
        <w:t xml:space="preserve">4.2. </w:t>
      </w:r>
      <w:r>
        <w:rPr>
          <w:i/>
          <w:color w:val="FB290D"/>
          <w:sz w:val="28"/>
        </w:rPr>
        <w:t xml:space="preserve">  </w:t>
      </w:r>
      <w:r>
        <w:rPr>
          <w:color w:val="000000" w:themeColor="text1"/>
          <w:sz w:val="28"/>
        </w:rPr>
        <w:t xml:space="preserve"> Консультирование</w:t>
      </w:r>
    </w:p>
    <w:p w:rsidR="005538DC" w:rsidRDefault="005538DC" w:rsidP="005538DC">
      <w:pPr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5538DC" w:rsidRDefault="005538DC" w:rsidP="005538DC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1) порядка проведения контрольных мероприятий;</w:t>
      </w:r>
    </w:p>
    <w:p w:rsidR="005538DC" w:rsidRDefault="005538DC" w:rsidP="005538DC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2) периодичности проведения контрольных мероприятий;</w:t>
      </w:r>
    </w:p>
    <w:p w:rsidR="005538DC" w:rsidRDefault="005538DC" w:rsidP="005538DC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3) порядка принятия решений по итогам контрольных мероприятий;</w:t>
      </w:r>
    </w:p>
    <w:p w:rsidR="005538DC" w:rsidRDefault="005538DC" w:rsidP="005538DC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4) порядка обжалования решений Контрольного органа.</w:t>
      </w:r>
    </w:p>
    <w:p w:rsidR="005538DC" w:rsidRDefault="005538DC" w:rsidP="005538DC">
      <w:pPr>
        <w:ind w:firstLine="709"/>
        <w:jc w:val="both"/>
        <w:rPr>
          <w:color w:val="000000" w:themeColor="text1"/>
          <w:sz w:val="28"/>
          <w:lang w:val="x-none"/>
        </w:rPr>
      </w:pPr>
      <w:r>
        <w:rPr>
          <w:color w:val="000000" w:themeColor="text1"/>
          <w:sz w:val="28"/>
          <w:lang w:val="x-none"/>
        </w:rPr>
        <w:t>Инспекторы осуществляют консультирование контролируемых лиц и их представителей:</w:t>
      </w:r>
    </w:p>
    <w:p w:rsidR="005538DC" w:rsidRDefault="005538DC" w:rsidP="005538DC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5538DC" w:rsidRDefault="005538DC" w:rsidP="005538DC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5538DC" w:rsidRDefault="005538DC" w:rsidP="005538DC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Индивидуальное консультирование на личном приеме каждого заявителя инспекторами не может превышать 10 минут.</w:t>
      </w:r>
    </w:p>
    <w:p w:rsidR="005538DC" w:rsidRDefault="005538DC" w:rsidP="005538DC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Время разговора по телефону не должно превышать 10 минут.</w:t>
      </w:r>
    </w:p>
    <w:p w:rsidR="005538DC" w:rsidRDefault="005538DC" w:rsidP="005538DC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5538DC" w:rsidRDefault="005538DC" w:rsidP="005538DC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lastRenderedPageBreak/>
        <w:t>Письменное консультирование контролируемых лиц и их представителей осуществляется по следующим вопросам:</w:t>
      </w:r>
    </w:p>
    <w:p w:rsidR="005538DC" w:rsidRDefault="005538DC" w:rsidP="005538DC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1) порядок обжалования решений Контрольного органа;</w:t>
      </w:r>
    </w:p>
    <w:p w:rsidR="005538DC" w:rsidRDefault="005538DC" w:rsidP="005538DC">
      <w:pPr>
        <w:ind w:firstLine="709"/>
        <w:jc w:val="both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Контролируемое лицо вправе направить запрос о предоставлении письменного ответа в сроки, установленные Федеральным </w:t>
      </w:r>
      <w:hyperlink r:id="rId5" w:history="1">
        <w:r>
          <w:rPr>
            <w:rStyle w:val="a3"/>
            <w:color w:val="000000" w:themeColor="text1"/>
            <w:sz w:val="28"/>
          </w:rPr>
          <w:t>законом</w:t>
        </w:r>
      </w:hyperlink>
      <w:r>
        <w:rPr>
          <w:color w:val="000000" w:themeColor="text1"/>
          <w:sz w:val="28"/>
        </w:rPr>
        <w:t xml:space="preserve"> от 02.05.2006 № 59-ФЗ «О порядке рассмотрения обращений граждан Российской Федерации».</w:t>
      </w:r>
    </w:p>
    <w:p w:rsidR="005538DC" w:rsidRPr="005538DC" w:rsidRDefault="005538DC" w:rsidP="005538DC">
      <w:pPr>
        <w:ind w:firstLine="709"/>
        <w:jc w:val="both"/>
        <w:rPr>
          <w:rFonts w:asciiTheme="minorHAnsi" w:hAnsiTheme="minorHAnsi"/>
          <w:color w:val="FB290D"/>
          <w:sz w:val="28"/>
        </w:rPr>
      </w:pPr>
      <w:r>
        <w:rPr>
          <w:color w:val="000000" w:themeColor="text1"/>
          <w:sz w:val="28"/>
        </w:rPr>
        <w:t>Контрольный орган осуществляет учет проведенных консультирований</w:t>
      </w:r>
      <w:r>
        <w:rPr>
          <w:color w:val="FB290D"/>
          <w:sz w:val="28"/>
        </w:rPr>
        <w:t>.</w:t>
      </w:r>
    </w:p>
    <w:p w:rsidR="005538DC" w:rsidRPr="005538DC" w:rsidRDefault="005538DC" w:rsidP="005538DC">
      <w:pPr>
        <w:jc w:val="center"/>
        <w:rPr>
          <w:rFonts w:asciiTheme="minorHAnsi" w:hAnsiTheme="minorHAnsi"/>
          <w:b/>
          <w:sz w:val="28"/>
        </w:rPr>
      </w:pPr>
      <w:r>
        <w:rPr>
          <w:b/>
          <w:sz w:val="28"/>
        </w:rPr>
        <w:t xml:space="preserve">5. Показатели результативности и эффективности </w:t>
      </w:r>
      <w:r>
        <w:br/>
      </w:r>
      <w:r>
        <w:rPr>
          <w:b/>
          <w:sz w:val="28"/>
        </w:rPr>
        <w:t>Программы профилактики</w:t>
      </w:r>
    </w:p>
    <w:p w:rsidR="005538DC" w:rsidRDefault="005538DC" w:rsidP="005538DC">
      <w:pPr>
        <w:pStyle w:val="a4"/>
        <w:spacing w:before="5"/>
        <w:rPr>
          <w:sz w:val="17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0"/>
        <w:gridCol w:w="6237"/>
        <w:gridCol w:w="2556"/>
      </w:tblGrid>
      <w:tr w:rsidR="005538DC" w:rsidTr="005538DC">
        <w:trPr>
          <w:trHeight w:val="75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pStyle w:val="TableParagraph"/>
              <w:spacing w:line="242" w:lineRule="auto"/>
              <w:ind w:left="155" w:right="121" w:firstLine="45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pStyle w:val="TableParagraph"/>
              <w:ind w:left="46" w:right="4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Наименование</w:t>
            </w:r>
            <w:proofErr w:type="spellEnd"/>
            <w:r>
              <w:rPr>
                <w:spacing w:val="-6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показателя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538DC" w:rsidRDefault="005538DC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Величина</w:t>
            </w:r>
            <w:proofErr w:type="spellEnd"/>
          </w:p>
        </w:tc>
      </w:tr>
      <w:tr w:rsidR="005538DC" w:rsidTr="005538DC">
        <w:trPr>
          <w:trHeight w:val="158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5538DC" w:rsidRDefault="005538DC">
            <w:pPr>
              <w:pStyle w:val="TableParagraph"/>
              <w:ind w:left="60" w:right="52"/>
              <w:jc w:val="both"/>
              <w:rPr>
                <w:sz w:val="28"/>
                <w:szCs w:val="28"/>
                <w:lang w:val="ru-RU"/>
              </w:rPr>
            </w:pPr>
            <w:r w:rsidRPr="005538DC">
              <w:rPr>
                <w:sz w:val="28"/>
                <w:szCs w:val="28"/>
                <w:lang w:val="ru-RU"/>
              </w:rPr>
              <w:t>Полнота информации, размещенной на официальном сайте</w:t>
            </w:r>
            <w:r w:rsidRPr="005538DC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контрольного органа в сети «Интернет» в соответствии с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частью 3</w:t>
            </w:r>
            <w:r w:rsidRPr="005538D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статьи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46</w:t>
            </w:r>
            <w:r w:rsidRPr="005538D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Федерального закона</w:t>
            </w:r>
            <w:r w:rsidRPr="005538D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от</w:t>
            </w:r>
            <w:r w:rsidRPr="005538D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31</w:t>
            </w:r>
            <w:r w:rsidRPr="005538DC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июля</w:t>
            </w:r>
            <w:r w:rsidRPr="005538DC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2021 г.</w:t>
            </w:r>
          </w:p>
          <w:p w:rsidR="005538DC" w:rsidRPr="005538DC" w:rsidRDefault="005538DC">
            <w:pPr>
              <w:pStyle w:val="TableParagraph"/>
              <w:spacing w:before="0"/>
              <w:ind w:left="60" w:right="59"/>
              <w:jc w:val="both"/>
              <w:rPr>
                <w:sz w:val="28"/>
                <w:szCs w:val="28"/>
                <w:lang w:val="ru-RU"/>
              </w:rPr>
            </w:pPr>
            <w:r w:rsidRPr="005538DC">
              <w:rPr>
                <w:sz w:val="28"/>
                <w:szCs w:val="28"/>
                <w:lang w:val="ru-RU"/>
              </w:rPr>
              <w:t>№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248-ФЗ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«О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государственном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контроле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(надзоре)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и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муниципальном</w:t>
            </w:r>
            <w:r w:rsidRPr="005538D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контроле</w:t>
            </w:r>
            <w:r w:rsidRPr="005538DC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в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Российской Федерации»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538DC" w:rsidRDefault="005538DC">
            <w:pPr>
              <w:pStyle w:val="TableParagraph"/>
              <w:ind w:left="761" w:right="74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100 %</w:t>
            </w:r>
          </w:p>
        </w:tc>
      </w:tr>
      <w:tr w:rsidR="005538DC" w:rsidTr="005538DC">
        <w:trPr>
          <w:trHeight w:val="1030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pStyle w:val="TableParagraph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Pr="005538DC" w:rsidRDefault="005538DC">
            <w:pPr>
              <w:pStyle w:val="TableParagraph"/>
              <w:ind w:left="60" w:right="51"/>
              <w:jc w:val="both"/>
              <w:rPr>
                <w:sz w:val="28"/>
                <w:szCs w:val="28"/>
                <w:lang w:val="ru-RU"/>
              </w:rPr>
            </w:pPr>
            <w:r w:rsidRPr="005538DC">
              <w:rPr>
                <w:sz w:val="28"/>
                <w:szCs w:val="28"/>
                <w:lang w:val="ru-RU"/>
              </w:rPr>
              <w:t>Удовлетворенность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контролируемых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лиц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и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их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представителями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консультированием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контрольного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(надзорного) органа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538DC" w:rsidRDefault="005538DC">
            <w:pPr>
              <w:pStyle w:val="TableParagraph"/>
              <w:ind w:left="544" w:right="472" w:hanging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100 % </w:t>
            </w:r>
            <w:proofErr w:type="spellStart"/>
            <w:r>
              <w:rPr>
                <w:sz w:val="28"/>
                <w:szCs w:val="28"/>
              </w:rPr>
              <w:t>от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числа</w:t>
            </w:r>
            <w:proofErr w:type="spellEnd"/>
            <w:r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обратившихся</w:t>
            </w:r>
            <w:proofErr w:type="spellEnd"/>
          </w:p>
        </w:tc>
      </w:tr>
      <w:tr w:rsidR="005538DC" w:rsidTr="005538DC">
        <w:trPr>
          <w:trHeight w:val="1585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pStyle w:val="TableParagraph"/>
              <w:spacing w:before="106"/>
              <w:ind w:left="205" w:right="194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538DC" w:rsidRDefault="005538DC">
            <w:pPr>
              <w:pStyle w:val="TableParagraph"/>
              <w:spacing w:before="106"/>
              <w:ind w:left="46" w:right="13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Количество</w:t>
            </w:r>
            <w:proofErr w:type="spellEnd"/>
            <w:r>
              <w:rPr>
                <w:spacing w:val="-4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проведенных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профилактических</w:t>
            </w:r>
            <w:proofErr w:type="spellEnd"/>
            <w:r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мероприятий</w:t>
            </w:r>
            <w:proofErr w:type="spellEnd"/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hideMark/>
          </w:tcPr>
          <w:p w:rsidR="005538DC" w:rsidRPr="005538DC" w:rsidRDefault="005538DC">
            <w:pPr>
              <w:pStyle w:val="TableParagraph"/>
              <w:spacing w:before="106"/>
              <w:ind w:left="178" w:right="162" w:firstLine="2"/>
              <w:jc w:val="center"/>
              <w:rPr>
                <w:sz w:val="28"/>
                <w:szCs w:val="28"/>
                <w:lang w:val="ru-RU"/>
              </w:rPr>
            </w:pPr>
            <w:r w:rsidRPr="005538DC">
              <w:rPr>
                <w:sz w:val="28"/>
                <w:szCs w:val="28"/>
                <w:lang w:val="ru-RU"/>
              </w:rPr>
              <w:t>не менее 20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мероприятий,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проведенных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контрольным</w:t>
            </w:r>
            <w:r w:rsidRPr="005538DC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(надзорным)</w:t>
            </w:r>
            <w:r w:rsidRPr="005538DC">
              <w:rPr>
                <w:spacing w:val="-13"/>
                <w:sz w:val="28"/>
                <w:szCs w:val="28"/>
                <w:lang w:val="ru-RU"/>
              </w:rPr>
              <w:t xml:space="preserve"> </w:t>
            </w:r>
            <w:r w:rsidRPr="005538DC">
              <w:rPr>
                <w:sz w:val="28"/>
                <w:szCs w:val="28"/>
                <w:lang w:val="ru-RU"/>
              </w:rPr>
              <w:t>органом</w:t>
            </w:r>
          </w:p>
        </w:tc>
      </w:tr>
    </w:tbl>
    <w:p w:rsidR="005538DC" w:rsidRDefault="005538DC" w:rsidP="005538DC">
      <w:pPr>
        <w:pStyle w:val="a4"/>
        <w:rPr>
          <w:sz w:val="20"/>
        </w:rPr>
      </w:pPr>
    </w:p>
    <w:p w:rsidR="005538DC" w:rsidRDefault="005538DC" w:rsidP="005538DC">
      <w:pPr>
        <w:ind w:firstLine="709"/>
        <w:jc w:val="both"/>
        <w:rPr>
          <w:sz w:val="28"/>
        </w:rPr>
      </w:pPr>
    </w:p>
    <w:p w:rsidR="005538DC" w:rsidRDefault="005538DC" w:rsidP="005538DC">
      <w:pPr>
        <w:ind w:firstLine="709"/>
        <w:jc w:val="both"/>
        <w:rPr>
          <w:sz w:val="28"/>
        </w:rPr>
      </w:pPr>
    </w:p>
    <w:p w:rsidR="005538DC" w:rsidRDefault="005538DC" w:rsidP="005538DC">
      <w:pPr>
        <w:jc w:val="both"/>
        <w:rPr>
          <w:sz w:val="28"/>
        </w:rPr>
      </w:pPr>
    </w:p>
    <w:p w:rsidR="005538DC" w:rsidRDefault="005538DC" w:rsidP="005538DC">
      <w:pPr>
        <w:jc w:val="right"/>
      </w:pPr>
    </w:p>
    <w:p w:rsidR="00A16D05" w:rsidRDefault="00A16D05"/>
    <w:sectPr w:rsidR="00A16D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DC"/>
    <w:rsid w:val="005538DC"/>
    <w:rsid w:val="00A1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8DC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5538DC"/>
    <w:pPr>
      <w:spacing w:after="0" w:line="240" w:lineRule="auto"/>
    </w:pPr>
    <w:rPr>
      <w:color w:val="0000FF"/>
      <w:u w:val="single"/>
    </w:rPr>
  </w:style>
  <w:style w:type="character" w:styleId="a3">
    <w:name w:val="Hyperlink"/>
    <w:basedOn w:val="a0"/>
    <w:link w:val="1"/>
    <w:unhideWhenUsed/>
    <w:rsid w:val="005538DC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5538DC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5538DC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538DC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  <w:style w:type="character" w:customStyle="1" w:styleId="10">
    <w:name w:val="Обычный1"/>
    <w:rsid w:val="005538DC"/>
    <w:rPr>
      <w:rFonts w:ascii="XO Thames" w:hAnsi="XO Thames" w:hint="default"/>
      <w:sz w:val="24"/>
    </w:rPr>
  </w:style>
  <w:style w:type="table" w:customStyle="1" w:styleId="TableNormal">
    <w:name w:val="Table Normal"/>
    <w:uiPriority w:val="2"/>
    <w:semiHidden/>
    <w:qFormat/>
    <w:rsid w:val="005538D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8DC"/>
    <w:pPr>
      <w:spacing w:after="0"/>
    </w:pPr>
    <w:rPr>
      <w:rFonts w:ascii="XO Thames" w:eastAsia="Times New Roman" w:hAnsi="XO Thames" w:cs="Times New Roman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link w:val="a3"/>
    <w:rsid w:val="005538DC"/>
    <w:pPr>
      <w:spacing w:after="0" w:line="240" w:lineRule="auto"/>
    </w:pPr>
    <w:rPr>
      <w:color w:val="0000FF"/>
      <w:u w:val="single"/>
    </w:rPr>
  </w:style>
  <w:style w:type="character" w:styleId="a3">
    <w:name w:val="Hyperlink"/>
    <w:basedOn w:val="a0"/>
    <w:link w:val="1"/>
    <w:unhideWhenUsed/>
    <w:rsid w:val="005538DC"/>
    <w:rPr>
      <w:color w:val="0000FF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5538DC"/>
    <w:pPr>
      <w:widowControl w:val="0"/>
      <w:autoSpaceDE w:val="0"/>
      <w:autoSpaceDN w:val="0"/>
      <w:spacing w:line="240" w:lineRule="auto"/>
    </w:pPr>
    <w:rPr>
      <w:rFonts w:ascii="Times New Roman" w:hAnsi="Times New Roman"/>
      <w:i/>
      <w:iCs/>
      <w:color w:val="auto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semiHidden/>
    <w:rsid w:val="005538DC"/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538DC"/>
    <w:pPr>
      <w:widowControl w:val="0"/>
      <w:autoSpaceDE w:val="0"/>
      <w:autoSpaceDN w:val="0"/>
      <w:spacing w:before="101" w:line="240" w:lineRule="auto"/>
    </w:pPr>
    <w:rPr>
      <w:rFonts w:ascii="Times New Roman" w:hAnsi="Times New Roman"/>
      <w:color w:val="auto"/>
      <w:sz w:val="22"/>
      <w:szCs w:val="22"/>
      <w:lang w:eastAsia="en-US"/>
    </w:rPr>
  </w:style>
  <w:style w:type="character" w:customStyle="1" w:styleId="10">
    <w:name w:val="Обычный1"/>
    <w:rsid w:val="005538DC"/>
    <w:rPr>
      <w:rFonts w:ascii="XO Thames" w:hAnsi="XO Thames" w:hint="default"/>
      <w:sz w:val="24"/>
    </w:rPr>
  </w:style>
  <w:style w:type="table" w:customStyle="1" w:styleId="TableNormal">
    <w:name w:val="Table Normal"/>
    <w:uiPriority w:val="2"/>
    <w:semiHidden/>
    <w:qFormat/>
    <w:rsid w:val="005538D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67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1220</Words>
  <Characters>6956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2022-12-06T05:56:00Z</dcterms:created>
  <dcterms:modified xsi:type="dcterms:W3CDTF">2022-12-06T05:58:00Z</dcterms:modified>
</cp:coreProperties>
</file>